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0E9DE" w14:textId="689C4A95" w:rsidR="00654C62" w:rsidRPr="00FB67C8" w:rsidRDefault="006B403E" w:rsidP="00F51909">
      <w:pPr>
        <w:jc w:val="center"/>
        <w:rPr>
          <w:rFonts w:ascii="Arial" w:hAnsi="Arial" w:cs="Arial"/>
          <w:b/>
          <w:color w:val="C00000"/>
          <w:sz w:val="28"/>
          <w:szCs w:val="28"/>
          <w:lang w:val="es-ES"/>
        </w:rPr>
      </w:pPr>
      <w:r w:rsidRPr="00FB67C8">
        <w:rPr>
          <w:rFonts w:ascii="Arial" w:hAnsi="Arial" w:cs="Arial"/>
          <w:b/>
          <w:color w:val="C00000"/>
          <w:sz w:val="28"/>
          <w:szCs w:val="28"/>
          <w:lang w:val="es-ES"/>
        </w:rPr>
        <w:t>“Encuentro sobre Patrimonio Cultural, Economía y Desarrollo,”</w:t>
      </w:r>
    </w:p>
    <w:p w14:paraId="5138D40C" w14:textId="77777777" w:rsidR="00AB7E71" w:rsidRPr="00FB67C8" w:rsidRDefault="00AB7E71" w:rsidP="006B403E">
      <w:pPr>
        <w:jc w:val="center"/>
        <w:rPr>
          <w:rFonts w:ascii="Arial" w:hAnsi="Arial" w:cs="Arial"/>
          <w:b/>
          <w:lang w:val="es-ES"/>
        </w:rPr>
      </w:pPr>
      <w:r w:rsidRPr="00FB67C8">
        <w:rPr>
          <w:rFonts w:ascii="Arial" w:hAnsi="Arial" w:cs="Arial"/>
          <w:b/>
          <w:lang w:val="es-ES"/>
        </w:rPr>
        <w:t>Quito – Ecuador</w:t>
      </w:r>
    </w:p>
    <w:p w14:paraId="0C2BA781" w14:textId="672FCFFE" w:rsidR="00AB7E71" w:rsidRPr="00FB67C8" w:rsidRDefault="003D7F92" w:rsidP="006B403E">
      <w:pPr>
        <w:jc w:val="center"/>
        <w:rPr>
          <w:rFonts w:ascii="Arial" w:hAnsi="Arial" w:cs="Arial"/>
          <w:b/>
          <w:lang w:val="es-ES"/>
        </w:rPr>
      </w:pPr>
      <w:r w:rsidRPr="00FB67C8">
        <w:rPr>
          <w:rFonts w:ascii="Arial" w:hAnsi="Arial" w:cs="Arial"/>
          <w:b/>
          <w:lang w:val="es-ES"/>
        </w:rPr>
        <w:t>8 a 10</w:t>
      </w:r>
      <w:r w:rsidR="00AB7E71" w:rsidRPr="00FB67C8">
        <w:rPr>
          <w:rFonts w:ascii="Arial" w:hAnsi="Arial" w:cs="Arial"/>
          <w:b/>
          <w:lang w:val="es-ES"/>
        </w:rPr>
        <w:t xml:space="preserve"> de julio de 2019</w:t>
      </w:r>
    </w:p>
    <w:p w14:paraId="538BDE4D" w14:textId="77777777" w:rsidR="00AB7E71" w:rsidRPr="00750594" w:rsidRDefault="00AB7E71" w:rsidP="00B81209">
      <w:pPr>
        <w:jc w:val="center"/>
        <w:rPr>
          <w:rFonts w:ascii="Arial" w:hAnsi="Arial" w:cs="Arial"/>
          <w:b/>
          <w:u w:val="single"/>
          <w:lang w:val="es-ES"/>
        </w:rPr>
      </w:pPr>
      <w:r w:rsidRPr="00750594">
        <w:rPr>
          <w:rFonts w:ascii="Arial" w:hAnsi="Arial" w:cs="Arial"/>
          <w:b/>
          <w:u w:val="single"/>
          <w:lang w:val="es-ES"/>
        </w:rPr>
        <w:t>Agenda preliminar</w:t>
      </w:r>
    </w:p>
    <w:p w14:paraId="51D9DB9C" w14:textId="77777777" w:rsidR="00B81209" w:rsidRDefault="00B81209" w:rsidP="000D4811">
      <w:pPr>
        <w:jc w:val="right"/>
        <w:rPr>
          <w:rFonts w:ascii="Arial" w:hAnsi="Arial" w:cs="Arial"/>
          <w:b/>
          <w:color w:val="C00000"/>
          <w:lang w:val="es-ES"/>
        </w:rPr>
      </w:pPr>
    </w:p>
    <w:p w14:paraId="2D71F6B8" w14:textId="0812B09D" w:rsidR="00213E37" w:rsidRPr="00750594" w:rsidRDefault="00213E37" w:rsidP="000D4811">
      <w:pPr>
        <w:jc w:val="right"/>
        <w:rPr>
          <w:rFonts w:ascii="Arial" w:hAnsi="Arial" w:cs="Arial"/>
          <w:b/>
          <w:color w:val="C00000"/>
          <w:lang w:val="es-ES"/>
        </w:rPr>
      </w:pPr>
      <w:bookmarkStart w:id="0" w:name="_GoBack"/>
      <w:bookmarkEnd w:id="0"/>
      <w:r w:rsidRPr="00750594">
        <w:rPr>
          <w:rFonts w:ascii="Arial" w:hAnsi="Arial" w:cs="Arial"/>
          <w:b/>
          <w:color w:val="C00000"/>
          <w:lang w:val="es-ES"/>
        </w:rPr>
        <w:t>Lunes, 8 de julio de 2019</w:t>
      </w:r>
    </w:p>
    <w:tbl>
      <w:tblPr>
        <w:tblStyle w:val="Listamediana1-nfasis2"/>
        <w:tblW w:w="0" w:type="auto"/>
        <w:tblBorders>
          <w:top w:val="single" w:sz="2" w:space="0" w:color="C0504D" w:themeColor="accent2"/>
          <w:left w:val="single" w:sz="2" w:space="0" w:color="C0504D" w:themeColor="accent2"/>
          <w:bottom w:val="single" w:sz="2" w:space="0" w:color="C0504D" w:themeColor="accent2"/>
          <w:right w:val="single" w:sz="2" w:space="0" w:color="C0504D" w:themeColor="accent2"/>
          <w:insideH w:val="single" w:sz="2" w:space="0" w:color="C0504D" w:themeColor="accent2"/>
          <w:insideV w:val="single" w:sz="2" w:space="0" w:color="C0504D" w:themeColor="accent2"/>
        </w:tblBorders>
        <w:tblLook w:val="04A0" w:firstRow="1" w:lastRow="0" w:firstColumn="1" w:lastColumn="0" w:noHBand="0" w:noVBand="1"/>
      </w:tblPr>
      <w:tblGrid>
        <w:gridCol w:w="1809"/>
        <w:gridCol w:w="7169"/>
      </w:tblGrid>
      <w:tr w:rsidR="00213E37" w:rsidRPr="00F71A40" w14:paraId="1536A01C" w14:textId="77777777" w:rsidTr="000D4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bottom w:val="none" w:sz="0" w:space="0" w:color="auto"/>
            </w:tcBorders>
          </w:tcPr>
          <w:p w14:paraId="32928B60" w14:textId="43AA3E50" w:rsidR="00213E37" w:rsidRPr="00750594" w:rsidRDefault="00213E37" w:rsidP="00213E37">
            <w:pPr>
              <w:spacing w:after="200" w:line="276" w:lineRule="auto"/>
              <w:jc w:val="center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HORA</w:t>
            </w:r>
          </w:p>
        </w:tc>
        <w:tc>
          <w:tcPr>
            <w:tcW w:w="7169" w:type="dxa"/>
            <w:tcBorders>
              <w:top w:val="none" w:sz="0" w:space="0" w:color="auto"/>
              <w:bottom w:val="none" w:sz="0" w:space="0" w:color="auto"/>
            </w:tcBorders>
          </w:tcPr>
          <w:p w14:paraId="3AF99E31" w14:textId="752560F2" w:rsidR="00213E37" w:rsidRPr="00750594" w:rsidRDefault="00213E37" w:rsidP="00213E37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750594">
              <w:rPr>
                <w:rFonts w:ascii="Arial" w:hAnsi="Arial" w:cs="Arial"/>
                <w:b/>
                <w:lang w:val="es-ES"/>
              </w:rPr>
              <w:t>ACTIVIDAD</w:t>
            </w:r>
          </w:p>
        </w:tc>
      </w:tr>
      <w:tr w:rsidR="00213E37" w:rsidRPr="00F71A40" w14:paraId="0791B8DF" w14:textId="77777777" w:rsidTr="000D4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BA911A2" w14:textId="69BAD30A" w:rsidR="00213E37" w:rsidRPr="00750594" w:rsidRDefault="000D4811" w:rsidP="00AB7E71">
            <w:pPr>
              <w:spacing w:after="20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08h30 – 09h00</w:t>
            </w:r>
          </w:p>
        </w:tc>
        <w:tc>
          <w:tcPr>
            <w:tcW w:w="7169" w:type="dxa"/>
          </w:tcPr>
          <w:p w14:paraId="50166E49" w14:textId="3F3F160D" w:rsidR="00213E37" w:rsidRPr="00750594" w:rsidRDefault="000D4811" w:rsidP="00AB7E7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Registro de participantes</w:t>
            </w:r>
          </w:p>
        </w:tc>
      </w:tr>
      <w:tr w:rsidR="00213E37" w:rsidRPr="00F71A40" w14:paraId="6C528931" w14:textId="77777777" w:rsidTr="000D4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7C6DE806" w14:textId="34898AA0" w:rsidR="00213E37" w:rsidRPr="00750594" w:rsidRDefault="000D4811" w:rsidP="00AB7E71">
            <w:pPr>
              <w:spacing w:after="20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09h00 – 09h20</w:t>
            </w:r>
          </w:p>
        </w:tc>
        <w:tc>
          <w:tcPr>
            <w:tcW w:w="7169" w:type="dxa"/>
          </w:tcPr>
          <w:p w14:paraId="1F6B240B" w14:textId="119FDB34" w:rsidR="000D4811" w:rsidRPr="007518F8" w:rsidRDefault="000D4811" w:rsidP="007518F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Acto protocolar de bienvenida e inauguración del encuentro</w:t>
            </w:r>
          </w:p>
        </w:tc>
      </w:tr>
      <w:tr w:rsidR="00213E37" w:rsidRPr="00F71A40" w14:paraId="0456D1FE" w14:textId="77777777" w:rsidTr="000D4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5661CC7" w14:textId="4EC73080" w:rsidR="00213E37" w:rsidRPr="00750594" w:rsidRDefault="000D4811" w:rsidP="00AB7E71">
            <w:pPr>
              <w:spacing w:after="20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09h20 – 09h30</w:t>
            </w:r>
          </w:p>
        </w:tc>
        <w:tc>
          <w:tcPr>
            <w:tcW w:w="7169" w:type="dxa"/>
          </w:tcPr>
          <w:p w14:paraId="3CBA0C13" w14:textId="2F728FA0" w:rsidR="005C51DA" w:rsidRPr="00750594" w:rsidRDefault="000D4811" w:rsidP="00AB7E7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Presentación sobre metodología del Encuentro</w:t>
            </w:r>
          </w:p>
          <w:p w14:paraId="241EA2B2" w14:textId="2D634629" w:rsidR="00F51909" w:rsidRPr="00750594" w:rsidRDefault="00F51909" w:rsidP="00F51909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b/>
                <w:lang w:val="es-ES"/>
              </w:rPr>
              <w:t>Francisco Aznar Vallejo</w:t>
            </w:r>
            <w:r w:rsidRPr="00750594">
              <w:rPr>
                <w:rFonts w:ascii="Arial" w:hAnsi="Arial" w:cs="Arial"/>
                <w:lang w:val="es-ES"/>
              </w:rPr>
              <w:t xml:space="preserve"> – Catedrático de la Facultad de Bellas Artes de la Universidad de La Laguna</w:t>
            </w:r>
          </w:p>
          <w:p w14:paraId="296AE16D" w14:textId="409E2B66" w:rsidR="005C51DA" w:rsidRPr="00750594" w:rsidRDefault="007518F8" w:rsidP="00F51909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b/>
                <w:lang w:val="es-ES"/>
              </w:rPr>
              <w:t>José</w:t>
            </w:r>
            <w:r w:rsidR="00F51909" w:rsidRPr="00750594">
              <w:rPr>
                <w:rFonts w:ascii="Arial" w:hAnsi="Arial" w:cs="Arial"/>
                <w:b/>
                <w:lang w:val="es-ES"/>
              </w:rPr>
              <w:t xml:space="preserve"> Luis Ribero Ceballos</w:t>
            </w:r>
            <w:r w:rsidR="00F51909" w:rsidRPr="00750594">
              <w:rPr>
                <w:rFonts w:ascii="Arial" w:hAnsi="Arial" w:cs="Arial"/>
                <w:lang w:val="es-ES"/>
              </w:rPr>
              <w:t xml:space="preserve"> – Asesor de Economía de la Cámara de Comercio de Canarias</w:t>
            </w:r>
          </w:p>
        </w:tc>
      </w:tr>
      <w:tr w:rsidR="00213E37" w:rsidRPr="00F71A40" w14:paraId="68ACC235" w14:textId="77777777" w:rsidTr="000D4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1C2A404" w14:textId="5472F99B" w:rsidR="00213E37" w:rsidRPr="00750594" w:rsidRDefault="00F51909" w:rsidP="00AB7E71">
            <w:pPr>
              <w:spacing w:after="20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 xml:space="preserve">09h30 </w:t>
            </w:r>
            <w:r w:rsidR="00A67D17" w:rsidRPr="00750594">
              <w:rPr>
                <w:rFonts w:ascii="Arial" w:hAnsi="Arial" w:cs="Arial"/>
                <w:lang w:val="es-ES"/>
              </w:rPr>
              <w:t>–</w:t>
            </w:r>
            <w:r w:rsidRPr="00750594">
              <w:rPr>
                <w:rFonts w:ascii="Arial" w:hAnsi="Arial" w:cs="Arial"/>
                <w:lang w:val="es-ES"/>
              </w:rPr>
              <w:t xml:space="preserve"> </w:t>
            </w:r>
            <w:r w:rsidR="00A67D17" w:rsidRPr="00750594">
              <w:rPr>
                <w:rFonts w:ascii="Arial" w:hAnsi="Arial" w:cs="Arial"/>
                <w:lang w:val="es-ES"/>
              </w:rPr>
              <w:t>10h00</w:t>
            </w:r>
          </w:p>
        </w:tc>
        <w:tc>
          <w:tcPr>
            <w:tcW w:w="7169" w:type="dxa"/>
          </w:tcPr>
          <w:p w14:paraId="54BB356E" w14:textId="1F8913A7" w:rsidR="00A67D17" w:rsidRPr="006B229A" w:rsidRDefault="00A67D17" w:rsidP="006B229A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Desafíos de la visibilización del patrimonio cultural como elemento de aporte económico en Ecuador, contexto actual y marco legal</w:t>
            </w:r>
          </w:p>
          <w:p w14:paraId="731ADD68" w14:textId="1E105C85" w:rsidR="00A67D17" w:rsidRPr="00750594" w:rsidRDefault="00A67D17" w:rsidP="00A67D17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Preguntas y diá</w:t>
            </w:r>
            <w:r w:rsidR="00DC5D29" w:rsidRPr="00750594">
              <w:rPr>
                <w:rFonts w:ascii="Arial" w:hAnsi="Arial" w:cs="Arial"/>
                <w:lang w:val="es-ES"/>
              </w:rPr>
              <w:t>logo con</w:t>
            </w:r>
            <w:r w:rsidRPr="00750594">
              <w:rPr>
                <w:rFonts w:ascii="Arial" w:hAnsi="Arial" w:cs="Arial"/>
                <w:lang w:val="es-ES"/>
              </w:rPr>
              <w:t xml:space="preserve"> los participantes</w:t>
            </w:r>
          </w:p>
        </w:tc>
      </w:tr>
      <w:tr w:rsidR="00213E37" w:rsidRPr="00F71A40" w14:paraId="0544928E" w14:textId="77777777" w:rsidTr="000D4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46A36CF4" w14:textId="53F6B7B7" w:rsidR="00213E37" w:rsidRPr="00750594" w:rsidRDefault="00DC5D29" w:rsidP="00AB7E71">
            <w:pPr>
              <w:spacing w:after="20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10h15 – 10h45</w:t>
            </w:r>
          </w:p>
        </w:tc>
        <w:tc>
          <w:tcPr>
            <w:tcW w:w="7169" w:type="dxa"/>
          </w:tcPr>
          <w:p w14:paraId="4C018485" w14:textId="68C3A650" w:rsidR="00DC5D29" w:rsidRPr="007518F8" w:rsidRDefault="00DC5D29" w:rsidP="00DC5D29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7518F8">
              <w:rPr>
                <w:rFonts w:ascii="Arial" w:hAnsi="Arial" w:cs="Arial"/>
                <w:lang w:val="es-ES"/>
              </w:rPr>
              <w:t xml:space="preserve">Avances en la medición de los aportes de la </w:t>
            </w:r>
            <w:r w:rsidR="007518F8">
              <w:rPr>
                <w:rFonts w:ascii="Arial" w:hAnsi="Arial" w:cs="Arial"/>
                <w:lang w:val="es-ES"/>
              </w:rPr>
              <w:t>cultura a la economía nacional</w:t>
            </w:r>
          </w:p>
          <w:p w14:paraId="0697B698" w14:textId="1E6CB8FD" w:rsidR="00DC5D29" w:rsidRPr="00750594" w:rsidRDefault="00DC5D29" w:rsidP="00DC5D29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Preguntas y diálogo con los participantes</w:t>
            </w:r>
          </w:p>
        </w:tc>
      </w:tr>
      <w:tr w:rsidR="00213E37" w:rsidRPr="00F71A40" w14:paraId="2C139674" w14:textId="77777777" w:rsidTr="000D4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2B700F1" w14:textId="034C09D0" w:rsidR="00213E37" w:rsidRPr="00750594" w:rsidRDefault="00544AB7" w:rsidP="00AB7E71">
            <w:pPr>
              <w:spacing w:after="20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11h00 – 11h15</w:t>
            </w:r>
          </w:p>
        </w:tc>
        <w:tc>
          <w:tcPr>
            <w:tcW w:w="7169" w:type="dxa"/>
          </w:tcPr>
          <w:p w14:paraId="31ABEF99" w14:textId="573B03D4" w:rsidR="00213E37" w:rsidRPr="00750594" w:rsidRDefault="00544AB7" w:rsidP="00AB7E71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Receso</w:t>
            </w:r>
          </w:p>
        </w:tc>
      </w:tr>
      <w:tr w:rsidR="000E651A" w:rsidRPr="00F71A40" w14:paraId="5F91AA5D" w14:textId="77777777" w:rsidTr="000D4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41190884" w14:textId="6A03D2A8" w:rsidR="000E651A" w:rsidRPr="00750594" w:rsidRDefault="000E651A" w:rsidP="00AB7E71">
            <w:pPr>
              <w:spacing w:after="20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11h15 – 11h45</w:t>
            </w:r>
          </w:p>
        </w:tc>
        <w:tc>
          <w:tcPr>
            <w:tcW w:w="7169" w:type="dxa"/>
          </w:tcPr>
          <w:p w14:paraId="387149EF" w14:textId="34D03131" w:rsidR="000E651A" w:rsidRPr="007518F8" w:rsidRDefault="000E651A" w:rsidP="000E651A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Economía y Patrimonio</w:t>
            </w:r>
          </w:p>
          <w:p w14:paraId="786897BA" w14:textId="72FB9432" w:rsidR="000E651A" w:rsidRPr="00750594" w:rsidRDefault="000E651A" w:rsidP="000E651A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Preguntas y diálogo con los participantes</w:t>
            </w:r>
          </w:p>
        </w:tc>
      </w:tr>
      <w:tr w:rsidR="000E651A" w:rsidRPr="00F71A40" w14:paraId="0214DDBC" w14:textId="77777777" w:rsidTr="000D4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74D9F535" w14:textId="14A020A6" w:rsidR="000E651A" w:rsidRPr="00750594" w:rsidRDefault="000E651A" w:rsidP="00AB7E71">
            <w:pPr>
              <w:spacing w:after="20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12h00 – 12h30</w:t>
            </w:r>
          </w:p>
        </w:tc>
        <w:tc>
          <w:tcPr>
            <w:tcW w:w="7169" w:type="dxa"/>
          </w:tcPr>
          <w:p w14:paraId="4BF9C501" w14:textId="51BD6A96" w:rsidR="000E651A" w:rsidRPr="00750594" w:rsidRDefault="00B81209" w:rsidP="000E651A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</w:t>
            </w:r>
            <w:r w:rsidR="000E651A" w:rsidRPr="00750594">
              <w:rPr>
                <w:rFonts w:ascii="Arial" w:hAnsi="Arial" w:cs="Arial"/>
                <w:lang w:val="es-ES"/>
              </w:rPr>
              <w:t>xperiencias</w:t>
            </w:r>
            <w:r w:rsidR="008529F3" w:rsidRPr="00750594">
              <w:rPr>
                <w:rFonts w:ascii="Arial" w:hAnsi="Arial" w:cs="Arial"/>
                <w:lang w:val="es-ES"/>
              </w:rPr>
              <w:t>, mecanismos de medición</w:t>
            </w:r>
            <w:r w:rsidR="000E651A" w:rsidRPr="00750594">
              <w:rPr>
                <w:rFonts w:ascii="Arial" w:hAnsi="Arial" w:cs="Arial"/>
                <w:lang w:val="es-ES"/>
              </w:rPr>
              <w:t xml:space="preserve"> y metodologías para cuantificar el patrimonio</w:t>
            </w:r>
          </w:p>
          <w:p w14:paraId="68A0F647" w14:textId="33D68C6F" w:rsidR="000E651A" w:rsidRPr="00750594" w:rsidRDefault="000E651A" w:rsidP="000E651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Preguntas y diálogo con los participantes</w:t>
            </w:r>
          </w:p>
        </w:tc>
      </w:tr>
      <w:tr w:rsidR="000E651A" w:rsidRPr="00F71A40" w14:paraId="7AB06845" w14:textId="77777777" w:rsidTr="000D4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7E1896B4" w14:textId="26FACE95" w:rsidR="000E651A" w:rsidRPr="00750594" w:rsidRDefault="000E651A" w:rsidP="00AB7E71">
            <w:pPr>
              <w:spacing w:after="20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12h45 – 13h15</w:t>
            </w:r>
          </w:p>
        </w:tc>
        <w:tc>
          <w:tcPr>
            <w:tcW w:w="7169" w:type="dxa"/>
          </w:tcPr>
          <w:p w14:paraId="105A7E6A" w14:textId="4D5B4633" w:rsidR="000E651A" w:rsidRPr="00750594" w:rsidRDefault="001C3070" w:rsidP="000E651A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Dinamización de la economía del Centro Histórico de Quito a </w:t>
            </w:r>
            <w:r>
              <w:rPr>
                <w:rFonts w:ascii="Arial" w:hAnsi="Arial" w:cs="Arial"/>
                <w:lang w:val="es-ES"/>
              </w:rPr>
              <w:lastRenderedPageBreak/>
              <w:t>través de la oferta turística y patrimonial.</w:t>
            </w:r>
          </w:p>
        </w:tc>
      </w:tr>
      <w:tr w:rsidR="000E651A" w:rsidRPr="00F71A40" w14:paraId="0CD25C71" w14:textId="77777777" w:rsidTr="000D4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6E12331" w14:textId="4DD4C6EA" w:rsidR="000E651A" w:rsidRPr="00750594" w:rsidRDefault="000E651A" w:rsidP="00AB7E71">
            <w:pPr>
              <w:spacing w:after="20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lastRenderedPageBreak/>
              <w:t>13h30 – 14h45</w:t>
            </w:r>
          </w:p>
        </w:tc>
        <w:tc>
          <w:tcPr>
            <w:tcW w:w="7169" w:type="dxa"/>
          </w:tcPr>
          <w:p w14:paraId="660FF261" w14:textId="23F8140A" w:rsidR="000E651A" w:rsidRPr="00750594" w:rsidRDefault="000E651A" w:rsidP="00AB7E71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Almuerzo</w:t>
            </w:r>
            <w:r w:rsidR="005D47A8" w:rsidRPr="00750594">
              <w:rPr>
                <w:rFonts w:ascii="Arial" w:hAnsi="Arial" w:cs="Arial"/>
                <w:lang w:val="es-ES"/>
              </w:rPr>
              <w:t xml:space="preserve"> libre</w:t>
            </w:r>
          </w:p>
        </w:tc>
      </w:tr>
      <w:tr w:rsidR="000E651A" w:rsidRPr="00F71A40" w14:paraId="1C83E927" w14:textId="77777777" w:rsidTr="000D4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D804B01" w14:textId="257EDB77" w:rsidR="000E651A" w:rsidRPr="00750594" w:rsidRDefault="000E651A" w:rsidP="00AB7E71">
            <w:pPr>
              <w:spacing w:after="20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15h00 – 15h30</w:t>
            </w:r>
          </w:p>
        </w:tc>
        <w:tc>
          <w:tcPr>
            <w:tcW w:w="7169" w:type="dxa"/>
          </w:tcPr>
          <w:p w14:paraId="0DCA1492" w14:textId="18BC61C3" w:rsidR="000E651A" w:rsidRPr="00750594" w:rsidRDefault="008529F3" w:rsidP="008529F3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Alianzas público – privadas para gestión del patrimonio cultural, exper</w:t>
            </w:r>
            <w:r w:rsidR="00487878">
              <w:rPr>
                <w:rFonts w:ascii="Arial" w:hAnsi="Arial" w:cs="Arial"/>
                <w:lang w:val="es-ES"/>
              </w:rPr>
              <w:t>iencias y desafíos</w:t>
            </w:r>
          </w:p>
        </w:tc>
      </w:tr>
      <w:tr w:rsidR="000E651A" w:rsidRPr="00F71A40" w14:paraId="670E4088" w14:textId="77777777" w:rsidTr="000D4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0ACDB58" w14:textId="2AC2FB03" w:rsidR="000E651A" w:rsidRPr="00750594" w:rsidRDefault="000E651A" w:rsidP="00AB7E71">
            <w:pPr>
              <w:spacing w:after="20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15h30 – 16h15</w:t>
            </w:r>
          </w:p>
        </w:tc>
        <w:tc>
          <w:tcPr>
            <w:tcW w:w="7169" w:type="dxa"/>
          </w:tcPr>
          <w:p w14:paraId="7AFEF840" w14:textId="737FD868" w:rsidR="005D0807" w:rsidRPr="00487878" w:rsidRDefault="005D0807" w:rsidP="00487878">
            <w:pPr>
              <w:pStyle w:val="Prrafodelista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487878">
              <w:rPr>
                <w:rFonts w:ascii="Arial" w:hAnsi="Arial" w:cs="Arial"/>
                <w:lang w:val="es-ES"/>
              </w:rPr>
              <w:t xml:space="preserve">Políticas culturales y </w:t>
            </w:r>
            <w:r w:rsidRPr="00487878">
              <w:rPr>
                <w:rFonts w:ascii="Arial" w:hAnsi="Arial" w:cs="Arial"/>
                <w:lang w:val="es-US"/>
              </w:rPr>
              <w:t>modelos de recuperación y puesta en valor del patrimonio</w:t>
            </w:r>
          </w:p>
          <w:p w14:paraId="5CBADD1E" w14:textId="77777777" w:rsidR="00003D8D" w:rsidRPr="00750594" w:rsidRDefault="00003D8D" w:rsidP="00750594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14:paraId="52677C09" w14:textId="43DDA25A" w:rsidR="00003D8D" w:rsidRPr="00750594" w:rsidRDefault="00003D8D" w:rsidP="00003D8D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Preguntas y diálogo entre los participantes</w:t>
            </w:r>
          </w:p>
        </w:tc>
      </w:tr>
      <w:tr w:rsidR="00213E37" w:rsidRPr="00F71A40" w14:paraId="2B6B04F7" w14:textId="77777777" w:rsidTr="000D4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67F99C4" w14:textId="25EC71E8" w:rsidR="00213E37" w:rsidRPr="00750594" w:rsidRDefault="000E651A" w:rsidP="00AB7E71">
            <w:pPr>
              <w:spacing w:after="20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16h15 – 17h00</w:t>
            </w:r>
          </w:p>
        </w:tc>
        <w:tc>
          <w:tcPr>
            <w:tcW w:w="7169" w:type="dxa"/>
          </w:tcPr>
          <w:p w14:paraId="683A9B77" w14:textId="264DEFD6" w:rsidR="00213E37" w:rsidRPr="00750594" w:rsidRDefault="00003D8D" w:rsidP="00AB7E7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Resumen de la jornada y conclusiones</w:t>
            </w:r>
          </w:p>
        </w:tc>
      </w:tr>
    </w:tbl>
    <w:p w14:paraId="092C2C0A" w14:textId="77777777" w:rsidR="00A2223C" w:rsidRPr="00750594" w:rsidRDefault="00A2223C" w:rsidP="00AB7E71">
      <w:pPr>
        <w:jc w:val="both"/>
        <w:rPr>
          <w:rFonts w:ascii="Arial" w:hAnsi="Arial" w:cs="Arial"/>
          <w:lang w:val="es-ES"/>
        </w:rPr>
      </w:pPr>
    </w:p>
    <w:p w14:paraId="37DC247D" w14:textId="10D5B852" w:rsidR="00AB7E71" w:rsidRPr="00750594" w:rsidRDefault="00B92D28" w:rsidP="00B92D28">
      <w:pPr>
        <w:jc w:val="right"/>
        <w:rPr>
          <w:rFonts w:ascii="Arial" w:hAnsi="Arial" w:cs="Arial"/>
          <w:b/>
          <w:color w:val="C00000"/>
          <w:lang w:val="es-ES"/>
        </w:rPr>
      </w:pPr>
      <w:r w:rsidRPr="00750594">
        <w:rPr>
          <w:rFonts w:ascii="Arial" w:hAnsi="Arial" w:cs="Arial"/>
          <w:b/>
          <w:color w:val="C00000"/>
          <w:lang w:val="es-ES"/>
        </w:rPr>
        <w:t>Martes, 9 de julio de 2019</w:t>
      </w:r>
    </w:p>
    <w:tbl>
      <w:tblPr>
        <w:tblStyle w:val="Listamediana1-nfasis2"/>
        <w:tblW w:w="0" w:type="auto"/>
        <w:tblBorders>
          <w:top w:val="single" w:sz="2" w:space="0" w:color="C0504D" w:themeColor="accent2"/>
          <w:left w:val="single" w:sz="2" w:space="0" w:color="C0504D" w:themeColor="accent2"/>
          <w:bottom w:val="single" w:sz="2" w:space="0" w:color="C0504D" w:themeColor="accent2"/>
          <w:right w:val="single" w:sz="2" w:space="0" w:color="C0504D" w:themeColor="accent2"/>
          <w:insideH w:val="single" w:sz="2" w:space="0" w:color="C0504D" w:themeColor="accent2"/>
          <w:insideV w:val="single" w:sz="2" w:space="0" w:color="C0504D" w:themeColor="accent2"/>
        </w:tblBorders>
        <w:tblLook w:val="04A0" w:firstRow="1" w:lastRow="0" w:firstColumn="1" w:lastColumn="0" w:noHBand="0" w:noVBand="1"/>
      </w:tblPr>
      <w:tblGrid>
        <w:gridCol w:w="1809"/>
        <w:gridCol w:w="7169"/>
      </w:tblGrid>
      <w:tr w:rsidR="00B92D28" w:rsidRPr="00F71A40" w14:paraId="34122276" w14:textId="77777777" w:rsidTr="00B92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bottom w:val="none" w:sz="0" w:space="0" w:color="auto"/>
            </w:tcBorders>
          </w:tcPr>
          <w:p w14:paraId="207792E7" w14:textId="77777777" w:rsidR="00B92D28" w:rsidRPr="00750594" w:rsidRDefault="00B92D28" w:rsidP="00B92D28">
            <w:pPr>
              <w:spacing w:after="200" w:line="276" w:lineRule="auto"/>
              <w:jc w:val="center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HORA</w:t>
            </w:r>
          </w:p>
        </w:tc>
        <w:tc>
          <w:tcPr>
            <w:tcW w:w="7169" w:type="dxa"/>
            <w:tcBorders>
              <w:top w:val="none" w:sz="0" w:space="0" w:color="auto"/>
              <w:bottom w:val="none" w:sz="0" w:space="0" w:color="auto"/>
            </w:tcBorders>
          </w:tcPr>
          <w:p w14:paraId="264B5BEC" w14:textId="77777777" w:rsidR="00B92D28" w:rsidRPr="00750594" w:rsidRDefault="00B92D28" w:rsidP="00B92D28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750594">
              <w:rPr>
                <w:rFonts w:ascii="Arial" w:hAnsi="Arial" w:cs="Arial"/>
                <w:b/>
                <w:lang w:val="es-ES"/>
              </w:rPr>
              <w:t>ACTIVIDAD</w:t>
            </w:r>
          </w:p>
        </w:tc>
      </w:tr>
      <w:tr w:rsidR="00B92D28" w:rsidRPr="00F71A40" w14:paraId="7B2572BC" w14:textId="77777777" w:rsidTr="00B92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6C0C569" w14:textId="77777777" w:rsidR="00B92D28" w:rsidRPr="00750594" w:rsidRDefault="00B92D28" w:rsidP="00B92D28">
            <w:pPr>
              <w:spacing w:after="20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08h30 – 09h00</w:t>
            </w:r>
          </w:p>
        </w:tc>
        <w:tc>
          <w:tcPr>
            <w:tcW w:w="7169" w:type="dxa"/>
          </w:tcPr>
          <w:p w14:paraId="1C621DFF" w14:textId="77777777" w:rsidR="00B92D28" w:rsidRPr="00750594" w:rsidRDefault="00B92D28" w:rsidP="00B92D2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Registro de participantes</w:t>
            </w:r>
          </w:p>
        </w:tc>
      </w:tr>
      <w:tr w:rsidR="00B92D28" w:rsidRPr="00F71A40" w14:paraId="294CECAD" w14:textId="77777777" w:rsidTr="00B92D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6AF91DA" w14:textId="215A0938" w:rsidR="00B92D28" w:rsidRPr="00750594" w:rsidRDefault="00B92D28" w:rsidP="005D47A8">
            <w:pPr>
              <w:spacing w:after="20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 xml:space="preserve">09h00 – </w:t>
            </w:r>
            <w:r w:rsidR="005D47A8" w:rsidRPr="00750594">
              <w:rPr>
                <w:rFonts w:ascii="Arial" w:hAnsi="Arial" w:cs="Arial"/>
                <w:lang w:val="es-ES"/>
              </w:rPr>
              <w:t>11h00</w:t>
            </w:r>
          </w:p>
        </w:tc>
        <w:tc>
          <w:tcPr>
            <w:tcW w:w="7169" w:type="dxa"/>
          </w:tcPr>
          <w:p w14:paraId="024A79C5" w14:textId="19617264" w:rsidR="00B92D28" w:rsidRPr="00750594" w:rsidRDefault="00AD2D49" w:rsidP="00D23669">
            <w:pPr>
              <w:keepNext/>
              <w:keepLines/>
              <w:spacing w:before="200" w:line="276" w:lineRule="auto"/>
              <w:jc w:val="both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Debate: Indicadores primordiales </w:t>
            </w:r>
            <w:r w:rsidR="00D23669" w:rsidRPr="00750594">
              <w:rPr>
                <w:rFonts w:ascii="Arial" w:hAnsi="Arial" w:cs="Arial"/>
                <w:lang w:val="es-ES"/>
              </w:rPr>
              <w:t>para cuantificar el aporte del patrimonio cultural a la economía</w:t>
            </w:r>
          </w:p>
          <w:p w14:paraId="7E2E3A2D" w14:textId="77777777" w:rsidR="00D1338E" w:rsidRPr="00750594" w:rsidRDefault="00D1338E" w:rsidP="00D23669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14:paraId="6D89C655" w14:textId="77777777" w:rsidR="00D1338E" w:rsidRPr="00750594" w:rsidRDefault="00D1338E" w:rsidP="00D23669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¿Cómo se puede medir el patrimonio cultural?</w:t>
            </w:r>
          </w:p>
          <w:p w14:paraId="07636C1F" w14:textId="77777777" w:rsidR="00A919CE" w:rsidRPr="00750594" w:rsidRDefault="00A919CE" w:rsidP="00D23669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¿Cuáles son los nudos críticos de información?</w:t>
            </w:r>
          </w:p>
          <w:p w14:paraId="1393D487" w14:textId="1850AE19" w:rsidR="00A919CE" w:rsidRPr="00750594" w:rsidRDefault="00A919CE" w:rsidP="00D23669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¿Qué es factible medir?</w:t>
            </w:r>
          </w:p>
        </w:tc>
      </w:tr>
      <w:tr w:rsidR="00B92D28" w:rsidRPr="00F71A40" w14:paraId="379BB37C" w14:textId="77777777" w:rsidTr="00B92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7207414" w14:textId="0C3789F4" w:rsidR="00B92D28" w:rsidRPr="00750594" w:rsidRDefault="005D47A8" w:rsidP="00B92D28">
            <w:pPr>
              <w:spacing w:after="20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11h00 – 11h20</w:t>
            </w:r>
          </w:p>
        </w:tc>
        <w:tc>
          <w:tcPr>
            <w:tcW w:w="7169" w:type="dxa"/>
          </w:tcPr>
          <w:p w14:paraId="27EFDA70" w14:textId="3C70A7F4" w:rsidR="00B92D28" w:rsidRPr="00750594" w:rsidRDefault="005D47A8" w:rsidP="00D23669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Receso</w:t>
            </w:r>
          </w:p>
        </w:tc>
      </w:tr>
      <w:tr w:rsidR="00B92D28" w:rsidRPr="00F71A40" w14:paraId="4B4B9865" w14:textId="77777777" w:rsidTr="00B92D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B4169BF" w14:textId="228C9D2D" w:rsidR="00B92D28" w:rsidRPr="00750594" w:rsidRDefault="005D47A8" w:rsidP="005D47A8">
            <w:pPr>
              <w:spacing w:after="20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11h20 – 11h30</w:t>
            </w:r>
          </w:p>
        </w:tc>
        <w:tc>
          <w:tcPr>
            <w:tcW w:w="7169" w:type="dxa"/>
          </w:tcPr>
          <w:p w14:paraId="4A5C202F" w14:textId="67122C05" w:rsidR="00B92D28" w:rsidRPr="00750594" w:rsidRDefault="005D47A8" w:rsidP="00B92D2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Organización de grupos de trabajo para análisis y reflexión de metodología para el cálculo de dos indicadores de patrimonio cultural</w:t>
            </w:r>
          </w:p>
        </w:tc>
      </w:tr>
      <w:tr w:rsidR="00B92D28" w:rsidRPr="00F71A40" w14:paraId="50C9CD50" w14:textId="77777777" w:rsidTr="00B92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E22350E" w14:textId="3128A98F" w:rsidR="00B92D28" w:rsidRPr="00750594" w:rsidRDefault="005D47A8" w:rsidP="00B92D28">
            <w:pPr>
              <w:spacing w:after="20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11h30 – 13h00</w:t>
            </w:r>
          </w:p>
        </w:tc>
        <w:tc>
          <w:tcPr>
            <w:tcW w:w="7169" w:type="dxa"/>
          </w:tcPr>
          <w:p w14:paraId="3910B3AD" w14:textId="20BCB3CD" w:rsidR="00B92D28" w:rsidRPr="00750594" w:rsidRDefault="005D47A8" w:rsidP="00B92D2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Análisis y reflexión de metodología para el cálculo de dos indicadores de patrimonio cultural</w:t>
            </w:r>
            <w:r w:rsidR="00D1338E" w:rsidRPr="00750594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B92D28" w:rsidRPr="00F71A40" w14:paraId="4A622F06" w14:textId="77777777" w:rsidTr="00B92D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8D64B41" w14:textId="00E3764A" w:rsidR="00B92D28" w:rsidRPr="00750594" w:rsidRDefault="005D47A8" w:rsidP="005D47A8">
            <w:pPr>
              <w:spacing w:after="20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13h00</w:t>
            </w:r>
            <w:r w:rsidR="00B92D28" w:rsidRPr="00750594">
              <w:rPr>
                <w:rFonts w:ascii="Arial" w:hAnsi="Arial" w:cs="Arial"/>
                <w:lang w:val="es-ES"/>
              </w:rPr>
              <w:t xml:space="preserve"> – </w:t>
            </w:r>
            <w:r w:rsidRPr="00750594">
              <w:rPr>
                <w:rFonts w:ascii="Arial" w:hAnsi="Arial" w:cs="Arial"/>
                <w:lang w:val="es-ES"/>
              </w:rPr>
              <w:t>14h15</w:t>
            </w:r>
          </w:p>
        </w:tc>
        <w:tc>
          <w:tcPr>
            <w:tcW w:w="7169" w:type="dxa"/>
          </w:tcPr>
          <w:p w14:paraId="0011EA9D" w14:textId="313D9E8B" w:rsidR="00B92D28" w:rsidRPr="00750594" w:rsidRDefault="005D47A8" w:rsidP="00B92D2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Almuerzo libre</w:t>
            </w:r>
          </w:p>
        </w:tc>
      </w:tr>
      <w:tr w:rsidR="00B92D28" w:rsidRPr="00F71A40" w14:paraId="3327E7C5" w14:textId="77777777" w:rsidTr="00B92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3B2D68B" w14:textId="2B1146DC" w:rsidR="00B92D28" w:rsidRPr="00750594" w:rsidRDefault="00A919CE" w:rsidP="00A919CE">
            <w:pPr>
              <w:spacing w:after="20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14h2</w:t>
            </w:r>
            <w:r w:rsidR="00D1338E" w:rsidRPr="00750594">
              <w:rPr>
                <w:rFonts w:ascii="Arial" w:hAnsi="Arial" w:cs="Arial"/>
                <w:lang w:val="es-ES"/>
              </w:rPr>
              <w:t xml:space="preserve">0 – </w:t>
            </w:r>
            <w:r w:rsidRPr="00750594">
              <w:rPr>
                <w:rFonts w:ascii="Arial" w:hAnsi="Arial" w:cs="Arial"/>
                <w:lang w:val="es-ES"/>
              </w:rPr>
              <w:t>16h00</w:t>
            </w:r>
          </w:p>
        </w:tc>
        <w:tc>
          <w:tcPr>
            <w:tcW w:w="7169" w:type="dxa"/>
          </w:tcPr>
          <w:p w14:paraId="37B8447B" w14:textId="5ECF0C8D" w:rsidR="00B92D28" w:rsidRPr="00750594" w:rsidRDefault="00D1338E" w:rsidP="00B92D2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Continuación Análisis y reflexión de metodología para el cálculo de dos indicadores de patrimonio cultural</w:t>
            </w:r>
          </w:p>
        </w:tc>
      </w:tr>
      <w:tr w:rsidR="00B92D28" w:rsidRPr="00F71A40" w14:paraId="324A58E3" w14:textId="77777777" w:rsidTr="00B92D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CF3362D" w14:textId="658C06D1" w:rsidR="00B92D28" w:rsidRPr="00750594" w:rsidRDefault="00A919CE" w:rsidP="00B92D28">
            <w:pPr>
              <w:spacing w:after="20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16h00 – 16h45</w:t>
            </w:r>
          </w:p>
        </w:tc>
        <w:tc>
          <w:tcPr>
            <w:tcW w:w="7169" w:type="dxa"/>
          </w:tcPr>
          <w:p w14:paraId="6C1D120C" w14:textId="6A33A2DC" w:rsidR="00B92D28" w:rsidRPr="00750594" w:rsidRDefault="00A919CE" w:rsidP="00B92D2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 xml:space="preserve">Conclusiones de la jornada </w:t>
            </w:r>
          </w:p>
        </w:tc>
      </w:tr>
    </w:tbl>
    <w:p w14:paraId="43153AA5" w14:textId="77777777" w:rsidR="00B92D28" w:rsidRDefault="00B92D28" w:rsidP="00AB7E71">
      <w:pPr>
        <w:jc w:val="both"/>
        <w:rPr>
          <w:rFonts w:ascii="Arial" w:hAnsi="Arial" w:cs="Arial"/>
          <w:lang w:val="es-ES"/>
        </w:rPr>
      </w:pPr>
    </w:p>
    <w:p w14:paraId="6AAEE025" w14:textId="77777777" w:rsidR="00B81209" w:rsidRPr="00750594" w:rsidRDefault="00B81209" w:rsidP="00AB7E71">
      <w:pPr>
        <w:jc w:val="both"/>
        <w:rPr>
          <w:rFonts w:ascii="Arial" w:hAnsi="Arial" w:cs="Arial"/>
          <w:lang w:val="es-ES"/>
        </w:rPr>
      </w:pPr>
    </w:p>
    <w:p w14:paraId="0AE40DB6" w14:textId="09D61F9C" w:rsidR="00D23669" w:rsidRPr="00750594" w:rsidRDefault="00D23669" w:rsidP="00D23669">
      <w:pPr>
        <w:jc w:val="right"/>
        <w:rPr>
          <w:rFonts w:ascii="Arial" w:hAnsi="Arial" w:cs="Arial"/>
          <w:b/>
          <w:color w:val="C00000"/>
          <w:lang w:val="es-ES"/>
        </w:rPr>
      </w:pPr>
      <w:r w:rsidRPr="00750594">
        <w:rPr>
          <w:rFonts w:ascii="Arial" w:hAnsi="Arial" w:cs="Arial"/>
          <w:b/>
          <w:color w:val="C00000"/>
          <w:lang w:val="es-ES"/>
        </w:rPr>
        <w:t>Miércoles, 10 de julio de 2019</w:t>
      </w:r>
    </w:p>
    <w:tbl>
      <w:tblPr>
        <w:tblStyle w:val="Listamediana1-nfasis2"/>
        <w:tblW w:w="0" w:type="auto"/>
        <w:tblBorders>
          <w:top w:val="single" w:sz="2" w:space="0" w:color="C0504D" w:themeColor="accent2"/>
          <w:left w:val="single" w:sz="2" w:space="0" w:color="C0504D" w:themeColor="accent2"/>
          <w:bottom w:val="single" w:sz="2" w:space="0" w:color="C0504D" w:themeColor="accent2"/>
          <w:right w:val="single" w:sz="2" w:space="0" w:color="C0504D" w:themeColor="accent2"/>
          <w:insideH w:val="single" w:sz="2" w:space="0" w:color="C0504D" w:themeColor="accent2"/>
          <w:insideV w:val="single" w:sz="2" w:space="0" w:color="C0504D" w:themeColor="accent2"/>
        </w:tblBorders>
        <w:tblLook w:val="04A0" w:firstRow="1" w:lastRow="0" w:firstColumn="1" w:lastColumn="0" w:noHBand="0" w:noVBand="1"/>
      </w:tblPr>
      <w:tblGrid>
        <w:gridCol w:w="1809"/>
        <w:gridCol w:w="7169"/>
      </w:tblGrid>
      <w:tr w:rsidR="00D23669" w:rsidRPr="00F71A40" w14:paraId="5A77C0E8" w14:textId="77777777" w:rsidTr="00D13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bottom w:val="none" w:sz="0" w:space="0" w:color="auto"/>
            </w:tcBorders>
          </w:tcPr>
          <w:p w14:paraId="0E870A84" w14:textId="77777777" w:rsidR="00D23669" w:rsidRPr="00750594" w:rsidRDefault="00D23669" w:rsidP="00D1338E">
            <w:pPr>
              <w:spacing w:after="200" w:line="276" w:lineRule="auto"/>
              <w:jc w:val="center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HORA</w:t>
            </w:r>
          </w:p>
        </w:tc>
        <w:tc>
          <w:tcPr>
            <w:tcW w:w="7169" w:type="dxa"/>
            <w:tcBorders>
              <w:top w:val="none" w:sz="0" w:space="0" w:color="auto"/>
              <w:bottom w:val="none" w:sz="0" w:space="0" w:color="auto"/>
            </w:tcBorders>
          </w:tcPr>
          <w:p w14:paraId="6DAB2A04" w14:textId="77777777" w:rsidR="00D23669" w:rsidRPr="00750594" w:rsidRDefault="00D23669" w:rsidP="00D1338E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750594">
              <w:rPr>
                <w:rFonts w:ascii="Arial" w:hAnsi="Arial" w:cs="Arial"/>
                <w:b/>
                <w:lang w:val="es-ES"/>
              </w:rPr>
              <w:t>ACTIVIDAD</w:t>
            </w:r>
          </w:p>
        </w:tc>
      </w:tr>
      <w:tr w:rsidR="00D23669" w:rsidRPr="00F71A40" w14:paraId="6CB8C146" w14:textId="77777777" w:rsidTr="00D13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F305C06" w14:textId="77777777" w:rsidR="00D23669" w:rsidRPr="00750594" w:rsidRDefault="00D23669" w:rsidP="00D1338E">
            <w:pPr>
              <w:spacing w:after="20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08h30 – 09h00</w:t>
            </w:r>
          </w:p>
        </w:tc>
        <w:tc>
          <w:tcPr>
            <w:tcW w:w="7169" w:type="dxa"/>
          </w:tcPr>
          <w:p w14:paraId="3D47208E" w14:textId="77777777" w:rsidR="00D23669" w:rsidRPr="00750594" w:rsidRDefault="00D23669" w:rsidP="00D1338E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Registro de participantes</w:t>
            </w:r>
          </w:p>
        </w:tc>
      </w:tr>
      <w:tr w:rsidR="00D23669" w:rsidRPr="00F71A40" w14:paraId="4F248A53" w14:textId="77777777" w:rsidTr="00D13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6DB8488" w14:textId="5B9F22FC" w:rsidR="00D23669" w:rsidRPr="00750594" w:rsidRDefault="00D23669" w:rsidP="00A919CE">
            <w:pPr>
              <w:spacing w:after="20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 xml:space="preserve">09h00 – </w:t>
            </w:r>
            <w:r w:rsidR="00A919CE" w:rsidRPr="00750594">
              <w:rPr>
                <w:rFonts w:ascii="Arial" w:hAnsi="Arial" w:cs="Arial"/>
                <w:lang w:val="es-ES"/>
              </w:rPr>
              <w:t>11h00</w:t>
            </w:r>
          </w:p>
        </w:tc>
        <w:tc>
          <w:tcPr>
            <w:tcW w:w="7169" w:type="dxa"/>
          </w:tcPr>
          <w:p w14:paraId="2E7810AD" w14:textId="0CE5C9E5" w:rsidR="00D23669" w:rsidRPr="00750594" w:rsidRDefault="00A919CE" w:rsidP="00A919CE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Discusión sobre cómo posicionar al patrimonio cultural en la agenda económica local y nacional y atracción de alianzas público - privadas</w:t>
            </w:r>
          </w:p>
        </w:tc>
      </w:tr>
      <w:tr w:rsidR="00A919CE" w:rsidRPr="00F71A40" w14:paraId="15A5A882" w14:textId="77777777" w:rsidTr="00D13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B27C255" w14:textId="71EB6C1F" w:rsidR="00A919CE" w:rsidRPr="00750594" w:rsidRDefault="00A919CE" w:rsidP="00D1338E">
            <w:pPr>
              <w:spacing w:after="20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11h00 – 11h20</w:t>
            </w:r>
          </w:p>
        </w:tc>
        <w:tc>
          <w:tcPr>
            <w:tcW w:w="7169" w:type="dxa"/>
          </w:tcPr>
          <w:p w14:paraId="0F56F29A" w14:textId="0F3E3D4D" w:rsidR="00A919CE" w:rsidRPr="00750594" w:rsidRDefault="00A919CE" w:rsidP="00A919CE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Receso</w:t>
            </w:r>
          </w:p>
        </w:tc>
      </w:tr>
      <w:tr w:rsidR="00D23669" w:rsidRPr="00F71A40" w14:paraId="4A7DFB95" w14:textId="77777777" w:rsidTr="00D13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47DB64F3" w14:textId="0F65BD7E" w:rsidR="00D23669" w:rsidRPr="00750594" w:rsidRDefault="00A919CE" w:rsidP="00D1338E">
            <w:pPr>
              <w:spacing w:after="20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750594">
              <w:rPr>
                <w:rFonts w:ascii="Arial" w:hAnsi="Arial" w:cs="Arial"/>
                <w:lang w:val="es-ES"/>
              </w:rPr>
              <w:t>11h20 – 13h00</w:t>
            </w:r>
          </w:p>
        </w:tc>
        <w:tc>
          <w:tcPr>
            <w:tcW w:w="7169" w:type="dxa"/>
          </w:tcPr>
          <w:p w14:paraId="46BC8D1A" w14:textId="5DF71845" w:rsidR="00D23669" w:rsidRPr="0084783B" w:rsidRDefault="00A919CE" w:rsidP="00A919CE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4783B">
              <w:rPr>
                <w:rFonts w:ascii="Arial" w:hAnsi="Arial" w:cs="Arial"/>
                <w:lang w:val="es-ES"/>
              </w:rPr>
              <w:t>Organización de trabajo para elaboración de lineamientos para la generación de alianzas público – privadas en el ámbito patrimonial</w:t>
            </w:r>
          </w:p>
        </w:tc>
      </w:tr>
      <w:tr w:rsidR="00D23669" w:rsidRPr="00F71A40" w14:paraId="55E4E5F2" w14:textId="77777777" w:rsidTr="00D13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5E295480" w14:textId="49B90800" w:rsidR="00D23669" w:rsidRPr="0084783B" w:rsidRDefault="00A919CE" w:rsidP="00D1338E">
            <w:pPr>
              <w:spacing w:after="20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84783B">
              <w:rPr>
                <w:rFonts w:ascii="Arial" w:hAnsi="Arial" w:cs="Arial"/>
                <w:lang w:val="es-ES"/>
              </w:rPr>
              <w:t>13h00 – 14h1</w:t>
            </w:r>
            <w:r w:rsidR="00740413" w:rsidRPr="0084783B"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7169" w:type="dxa"/>
          </w:tcPr>
          <w:p w14:paraId="729B9660" w14:textId="10949D6D" w:rsidR="00D23669" w:rsidRPr="0084783B" w:rsidRDefault="00A919CE" w:rsidP="00D1338E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4783B">
              <w:rPr>
                <w:rFonts w:ascii="Arial" w:hAnsi="Arial" w:cs="Arial"/>
                <w:lang w:val="es-ES"/>
              </w:rPr>
              <w:t>Almuerzo Libre</w:t>
            </w:r>
          </w:p>
        </w:tc>
      </w:tr>
      <w:tr w:rsidR="00D23669" w:rsidRPr="00F71A40" w14:paraId="1D599E2C" w14:textId="77777777" w:rsidTr="00D13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49566588" w14:textId="1AF803B2" w:rsidR="00D23669" w:rsidRPr="0084783B" w:rsidRDefault="00740413" w:rsidP="00740413">
            <w:pPr>
              <w:spacing w:after="20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84783B">
              <w:rPr>
                <w:rFonts w:ascii="Arial" w:hAnsi="Arial" w:cs="Arial"/>
                <w:lang w:val="es-ES"/>
              </w:rPr>
              <w:t>14h20</w:t>
            </w:r>
            <w:r w:rsidR="00D23669" w:rsidRPr="0084783B">
              <w:rPr>
                <w:rFonts w:ascii="Arial" w:hAnsi="Arial" w:cs="Arial"/>
                <w:lang w:val="es-ES"/>
              </w:rPr>
              <w:t xml:space="preserve"> – </w:t>
            </w:r>
            <w:r w:rsidRPr="0084783B">
              <w:rPr>
                <w:rFonts w:ascii="Arial" w:hAnsi="Arial" w:cs="Arial"/>
                <w:lang w:val="es-ES"/>
              </w:rPr>
              <w:t>16h00</w:t>
            </w:r>
          </w:p>
        </w:tc>
        <w:tc>
          <w:tcPr>
            <w:tcW w:w="7169" w:type="dxa"/>
          </w:tcPr>
          <w:p w14:paraId="1281EC79" w14:textId="38B31E71" w:rsidR="00D23669" w:rsidRPr="0084783B" w:rsidRDefault="00740413" w:rsidP="00D1338E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4783B">
              <w:rPr>
                <w:rFonts w:ascii="Arial" w:hAnsi="Arial" w:cs="Arial"/>
                <w:lang w:val="es-ES"/>
              </w:rPr>
              <w:t>Presentación de</w:t>
            </w:r>
            <w:r w:rsidR="00297D62" w:rsidRPr="0084783B">
              <w:rPr>
                <w:rFonts w:ascii="Arial" w:hAnsi="Arial" w:cs="Arial"/>
                <w:lang w:val="es-ES"/>
              </w:rPr>
              <w:t xml:space="preserve"> resultados de trabajo para</w:t>
            </w:r>
            <w:r w:rsidRPr="0084783B">
              <w:rPr>
                <w:rFonts w:ascii="Arial" w:hAnsi="Arial" w:cs="Arial"/>
                <w:lang w:val="es-ES"/>
              </w:rPr>
              <w:t xml:space="preserve"> lineamientos para generación </w:t>
            </w:r>
            <w:r w:rsidR="00297D62" w:rsidRPr="0084783B">
              <w:rPr>
                <w:rFonts w:ascii="Arial" w:hAnsi="Arial" w:cs="Arial"/>
                <w:lang w:val="es-ES"/>
              </w:rPr>
              <w:t>de alianzas público - privadas</w:t>
            </w:r>
          </w:p>
        </w:tc>
      </w:tr>
      <w:tr w:rsidR="00D23669" w:rsidRPr="00F71A40" w14:paraId="25B60D3E" w14:textId="77777777" w:rsidTr="00D13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215CB04" w14:textId="692A69A9" w:rsidR="00D23669" w:rsidRPr="0084783B" w:rsidRDefault="00740413" w:rsidP="00740413">
            <w:pPr>
              <w:spacing w:after="20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84783B">
              <w:rPr>
                <w:rFonts w:ascii="Arial" w:hAnsi="Arial" w:cs="Arial"/>
                <w:lang w:val="es-ES"/>
              </w:rPr>
              <w:t>16h00</w:t>
            </w:r>
            <w:r w:rsidR="00D23669" w:rsidRPr="0084783B">
              <w:rPr>
                <w:rFonts w:ascii="Arial" w:hAnsi="Arial" w:cs="Arial"/>
                <w:lang w:val="es-ES"/>
              </w:rPr>
              <w:t xml:space="preserve"> – </w:t>
            </w:r>
            <w:r w:rsidRPr="0084783B">
              <w:rPr>
                <w:rFonts w:ascii="Arial" w:hAnsi="Arial" w:cs="Arial"/>
                <w:lang w:val="es-ES"/>
              </w:rPr>
              <w:t>16h45</w:t>
            </w:r>
          </w:p>
        </w:tc>
        <w:tc>
          <w:tcPr>
            <w:tcW w:w="7169" w:type="dxa"/>
          </w:tcPr>
          <w:p w14:paraId="691A0170" w14:textId="4AA3B1F6" w:rsidR="00D23669" w:rsidRPr="0084783B" w:rsidRDefault="00297D62" w:rsidP="00D1338E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4783B">
              <w:rPr>
                <w:rFonts w:ascii="Arial" w:hAnsi="Arial" w:cs="Arial"/>
                <w:lang w:val="es-ES"/>
              </w:rPr>
              <w:t>Conclusiones de la jornada</w:t>
            </w:r>
          </w:p>
        </w:tc>
      </w:tr>
    </w:tbl>
    <w:p w14:paraId="60F21243" w14:textId="77777777" w:rsidR="00AB7E71" w:rsidRPr="0084783B" w:rsidRDefault="00AB7E71" w:rsidP="006B403E">
      <w:pPr>
        <w:jc w:val="center"/>
        <w:rPr>
          <w:rFonts w:ascii="Arial" w:hAnsi="Arial" w:cs="Arial"/>
          <w:lang w:val="es-ES"/>
        </w:rPr>
      </w:pPr>
    </w:p>
    <w:p w14:paraId="41B374D9" w14:textId="77777777" w:rsidR="00AB7E71" w:rsidRPr="0084783B" w:rsidRDefault="00AB7E71" w:rsidP="006B403E">
      <w:pPr>
        <w:jc w:val="center"/>
        <w:rPr>
          <w:rFonts w:ascii="Arial" w:hAnsi="Arial" w:cs="Arial"/>
          <w:lang w:val="es-ES"/>
        </w:rPr>
      </w:pPr>
    </w:p>
    <w:p w14:paraId="1C9680E0" w14:textId="77777777" w:rsidR="00AB7E71" w:rsidRPr="0084783B" w:rsidRDefault="00AB7E71" w:rsidP="006B403E">
      <w:pPr>
        <w:jc w:val="center"/>
        <w:rPr>
          <w:rFonts w:ascii="Arial" w:hAnsi="Arial" w:cs="Arial"/>
          <w:lang w:val="es-ES"/>
        </w:rPr>
      </w:pPr>
    </w:p>
    <w:sectPr w:rsidR="00AB7E71" w:rsidRPr="0084783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ED515F" w15:done="0"/>
  <w15:commentEx w15:paraId="52DDCA0F" w15:done="0"/>
  <w15:commentEx w15:paraId="4EB87BA3" w15:done="0"/>
  <w15:commentEx w15:paraId="36EDA81D" w15:done="0"/>
  <w15:commentEx w15:paraId="2D014F68" w15:done="0"/>
  <w15:commentEx w15:paraId="0823B9E8" w15:done="0"/>
  <w15:commentEx w15:paraId="584384C1" w15:done="0"/>
  <w15:commentEx w15:paraId="6CBF8804" w15:done="0"/>
  <w15:commentEx w15:paraId="50FB7F4B" w15:done="0"/>
  <w15:commentEx w15:paraId="7ED5511D" w15:done="0"/>
  <w15:commentEx w15:paraId="0F38E812" w15:done="0"/>
  <w15:commentEx w15:paraId="5506764D" w15:done="0"/>
  <w15:commentEx w15:paraId="50F335DB" w15:done="0"/>
  <w15:commentEx w15:paraId="509A6B13" w15:done="0"/>
  <w15:commentEx w15:paraId="69EEA63A" w15:done="0"/>
  <w15:commentEx w15:paraId="6B6B028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ED515F" w16cid:durableId="20B49133"/>
  <w16cid:commentId w16cid:paraId="52DDCA0F" w16cid:durableId="20B490D4"/>
  <w16cid:commentId w16cid:paraId="4EB87BA3" w16cid:durableId="20B4924F"/>
  <w16cid:commentId w16cid:paraId="36EDA81D" w16cid:durableId="20B490D5"/>
  <w16cid:commentId w16cid:paraId="2D014F68" w16cid:durableId="20B4D185"/>
  <w16cid:commentId w16cid:paraId="0823B9E8" w16cid:durableId="20B490D6"/>
  <w16cid:commentId w16cid:paraId="584384C1" w16cid:durableId="20B4CF2B"/>
  <w16cid:commentId w16cid:paraId="6CBF8804" w16cid:durableId="20B490D7"/>
  <w16cid:commentId w16cid:paraId="50FB7F4B" w16cid:durableId="20B490D8"/>
  <w16cid:commentId w16cid:paraId="7ED5511D" w16cid:durableId="20B490D9"/>
  <w16cid:commentId w16cid:paraId="0F38E812" w16cid:durableId="20B4CF56"/>
  <w16cid:commentId w16cid:paraId="5506764D" w16cid:durableId="20B490DC"/>
  <w16cid:commentId w16cid:paraId="50F335DB" w16cid:durableId="20B490DB"/>
  <w16cid:commentId w16cid:paraId="509A6B13" w16cid:durableId="20B490DD"/>
  <w16cid:commentId w16cid:paraId="69EEA63A" w16cid:durableId="20B490DE"/>
  <w16cid:commentId w16cid:paraId="6B6B0287" w16cid:durableId="20B490DF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F5E7C" w14:textId="77777777" w:rsidR="00487878" w:rsidRDefault="00487878" w:rsidP="00AB7E71">
      <w:pPr>
        <w:spacing w:after="0" w:line="240" w:lineRule="auto"/>
      </w:pPr>
      <w:r>
        <w:separator/>
      </w:r>
    </w:p>
  </w:endnote>
  <w:endnote w:type="continuationSeparator" w:id="0">
    <w:p w14:paraId="2420AAE1" w14:textId="77777777" w:rsidR="00487878" w:rsidRDefault="00487878" w:rsidP="00AB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E2EB1" w14:textId="77777777" w:rsidR="00487878" w:rsidRDefault="00487878" w:rsidP="00AB7E71">
      <w:pPr>
        <w:spacing w:after="0" w:line="240" w:lineRule="auto"/>
      </w:pPr>
      <w:r>
        <w:separator/>
      </w:r>
    </w:p>
  </w:footnote>
  <w:footnote w:type="continuationSeparator" w:id="0">
    <w:p w14:paraId="2EB83AE7" w14:textId="77777777" w:rsidR="00487878" w:rsidRDefault="00487878" w:rsidP="00AB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26"/>
      <w:gridCol w:w="2928"/>
    </w:tblGrid>
    <w:tr w:rsidR="00487878" w14:paraId="0EAADAC1" w14:textId="77777777" w:rsidTr="00EB0614">
      <w:tc>
        <w:tcPr>
          <w:tcW w:w="4489" w:type="dxa"/>
        </w:tcPr>
        <w:p w14:paraId="159BEE9F" w14:textId="77777777" w:rsidR="00487878" w:rsidRDefault="00487878" w:rsidP="00EB0614">
          <w:pPr>
            <w:tabs>
              <w:tab w:val="left" w:pos="225"/>
              <w:tab w:val="left" w:pos="5848"/>
              <w:tab w:val="left" w:pos="6837"/>
              <w:tab w:val="right" w:pos="8838"/>
            </w:tabs>
            <w:kinsoku w:val="0"/>
            <w:overflowPunct w:val="0"/>
            <w:autoSpaceDE w:val="0"/>
            <w:autoSpaceDN w:val="0"/>
            <w:adjustRightInd w:val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15011D87" wp14:editId="66D67E09">
                <wp:extent cx="3880883" cy="354842"/>
                <wp:effectExtent l="0" t="0" r="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BECERA 15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4329" cy="357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9" w:type="dxa"/>
          <w:vAlign w:val="center"/>
        </w:tcPr>
        <w:p w14:paraId="1A1E1225" w14:textId="77777777" w:rsidR="00487878" w:rsidRDefault="00487878" w:rsidP="00EB0614">
          <w:pPr>
            <w:tabs>
              <w:tab w:val="left" w:pos="225"/>
              <w:tab w:val="left" w:pos="5848"/>
              <w:tab w:val="left" w:pos="6837"/>
              <w:tab w:val="right" w:pos="8838"/>
            </w:tabs>
            <w:kinsoku w:val="0"/>
            <w:overflowPunct w:val="0"/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4DAE0FBD" wp14:editId="299E91CA">
                <wp:extent cx="1781093" cy="532477"/>
                <wp:effectExtent l="0" t="0" r="0" b="1270"/>
                <wp:docPr id="106" name="Imagen 106" descr="D:\Desktop\Documentos ACERCA 2019\Identidad visual\logos\CE_acerc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:\Desktop\Documentos ACERCA 2019\Identidad visual\logos\CE_acerc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3021" cy="533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96D243" w14:textId="77777777" w:rsidR="00487878" w:rsidRPr="00EB0614" w:rsidRDefault="00487878" w:rsidP="00EB0614">
    <w:pPr>
      <w:tabs>
        <w:tab w:val="left" w:pos="225"/>
        <w:tab w:val="left" w:pos="5848"/>
        <w:tab w:val="left" w:pos="6837"/>
        <w:tab w:val="right" w:pos="8838"/>
      </w:tabs>
      <w:kinsoku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0252"/>
    <w:multiLevelType w:val="hybridMultilevel"/>
    <w:tmpl w:val="3BFED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57AF2"/>
    <w:multiLevelType w:val="hybridMultilevel"/>
    <w:tmpl w:val="E49E04A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86001"/>
    <w:multiLevelType w:val="hybridMultilevel"/>
    <w:tmpl w:val="5F6AC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6435A"/>
    <w:multiLevelType w:val="hybridMultilevel"/>
    <w:tmpl w:val="874A88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56AD2"/>
    <w:multiLevelType w:val="hybridMultilevel"/>
    <w:tmpl w:val="53CA01FE"/>
    <w:lvl w:ilvl="0" w:tplc="DF5C4CFE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B1AE7"/>
    <w:multiLevelType w:val="hybridMultilevel"/>
    <w:tmpl w:val="85045846"/>
    <w:lvl w:ilvl="0" w:tplc="F34443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54925"/>
    <w:multiLevelType w:val="hybridMultilevel"/>
    <w:tmpl w:val="CBEE06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3237E"/>
    <w:multiLevelType w:val="hybridMultilevel"/>
    <w:tmpl w:val="B1EC58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33F6F"/>
    <w:multiLevelType w:val="hybridMultilevel"/>
    <w:tmpl w:val="A9B29D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D4854"/>
    <w:multiLevelType w:val="hybridMultilevel"/>
    <w:tmpl w:val="1BFE2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4223C"/>
    <w:multiLevelType w:val="hybridMultilevel"/>
    <w:tmpl w:val="16CE30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1458A"/>
    <w:multiLevelType w:val="hybridMultilevel"/>
    <w:tmpl w:val="9DF66D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nathan Cárdenas Castillo">
    <w15:presenceInfo w15:providerId="None" w15:userId="Jonathan Cárdenas Castil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3E"/>
    <w:rsid w:val="00003D8D"/>
    <w:rsid w:val="000D4811"/>
    <w:rsid w:val="000E651A"/>
    <w:rsid w:val="000F36B1"/>
    <w:rsid w:val="001437EB"/>
    <w:rsid w:val="00164874"/>
    <w:rsid w:val="001917AF"/>
    <w:rsid w:val="001B41B3"/>
    <w:rsid w:val="001B5EC8"/>
    <w:rsid w:val="001C3070"/>
    <w:rsid w:val="00213E37"/>
    <w:rsid w:val="00262995"/>
    <w:rsid w:val="00297D62"/>
    <w:rsid w:val="002A4978"/>
    <w:rsid w:val="003C132A"/>
    <w:rsid w:val="003D7F92"/>
    <w:rsid w:val="00413F20"/>
    <w:rsid w:val="00441FDE"/>
    <w:rsid w:val="004453CA"/>
    <w:rsid w:val="00484B39"/>
    <w:rsid w:val="00487878"/>
    <w:rsid w:val="004A4E57"/>
    <w:rsid w:val="004D4BF3"/>
    <w:rsid w:val="005235E8"/>
    <w:rsid w:val="00544AB7"/>
    <w:rsid w:val="005C51DA"/>
    <w:rsid w:val="005D0807"/>
    <w:rsid w:val="005D47A8"/>
    <w:rsid w:val="005E24CA"/>
    <w:rsid w:val="00610317"/>
    <w:rsid w:val="00654C62"/>
    <w:rsid w:val="006B229A"/>
    <w:rsid w:val="006B403E"/>
    <w:rsid w:val="00740413"/>
    <w:rsid w:val="00750594"/>
    <w:rsid w:val="007518F8"/>
    <w:rsid w:val="007977F4"/>
    <w:rsid w:val="008061FD"/>
    <w:rsid w:val="008221B7"/>
    <w:rsid w:val="0084783B"/>
    <w:rsid w:val="008529F3"/>
    <w:rsid w:val="0096039B"/>
    <w:rsid w:val="00A05CB4"/>
    <w:rsid w:val="00A2223C"/>
    <w:rsid w:val="00A61AFC"/>
    <w:rsid w:val="00A67D17"/>
    <w:rsid w:val="00A919CE"/>
    <w:rsid w:val="00AB7E71"/>
    <w:rsid w:val="00AD2D49"/>
    <w:rsid w:val="00B81209"/>
    <w:rsid w:val="00B92D28"/>
    <w:rsid w:val="00C62AC2"/>
    <w:rsid w:val="00C846D4"/>
    <w:rsid w:val="00C96369"/>
    <w:rsid w:val="00D05D98"/>
    <w:rsid w:val="00D1338E"/>
    <w:rsid w:val="00D23669"/>
    <w:rsid w:val="00D32DC7"/>
    <w:rsid w:val="00DA413A"/>
    <w:rsid w:val="00DC5D29"/>
    <w:rsid w:val="00E57A04"/>
    <w:rsid w:val="00EB0614"/>
    <w:rsid w:val="00F51909"/>
    <w:rsid w:val="00F57D29"/>
    <w:rsid w:val="00F71A40"/>
    <w:rsid w:val="00FB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B4B9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222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7E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E71"/>
  </w:style>
  <w:style w:type="paragraph" w:styleId="Piedepgina">
    <w:name w:val="footer"/>
    <w:basedOn w:val="Normal"/>
    <w:link w:val="PiedepginaCar"/>
    <w:uiPriority w:val="99"/>
    <w:unhideWhenUsed/>
    <w:rsid w:val="00AB7E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E71"/>
  </w:style>
  <w:style w:type="paragraph" w:styleId="Textodeglobo">
    <w:name w:val="Balloon Text"/>
    <w:basedOn w:val="Normal"/>
    <w:link w:val="TextodegloboCar"/>
    <w:uiPriority w:val="99"/>
    <w:semiHidden/>
    <w:unhideWhenUsed/>
    <w:rsid w:val="00AB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E7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B0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41B3"/>
    <w:pPr>
      <w:ind w:left="720"/>
      <w:contextualSpacing/>
    </w:pPr>
  </w:style>
  <w:style w:type="table" w:styleId="Sombreadoclaro-nfasis2">
    <w:name w:val="Light Shading Accent 2"/>
    <w:basedOn w:val="Tablanormal"/>
    <w:uiPriority w:val="60"/>
    <w:rsid w:val="004A4E5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uadrculamediana1-nfasis2">
    <w:name w:val="Medium Grid 1 Accent 2"/>
    <w:basedOn w:val="Tablanormal"/>
    <w:uiPriority w:val="67"/>
    <w:rsid w:val="004A4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stamulticolor-nfasis2">
    <w:name w:val="Colorful List Accent 2"/>
    <w:basedOn w:val="Tablanormal"/>
    <w:uiPriority w:val="72"/>
    <w:rsid w:val="004A4E5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uadrculamulticolor-nfasis2">
    <w:name w:val="Colorful Grid Accent 2"/>
    <w:basedOn w:val="Tablanormal"/>
    <w:uiPriority w:val="73"/>
    <w:rsid w:val="004A4E5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na3-nfasis2">
    <w:name w:val="Medium Grid 3 Accent 2"/>
    <w:basedOn w:val="Tablanormal"/>
    <w:uiPriority w:val="69"/>
    <w:rsid w:val="004A4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Listamediana2-nfasis2">
    <w:name w:val="Medium List 2 Accent 2"/>
    <w:basedOn w:val="Tablanormal"/>
    <w:uiPriority w:val="66"/>
    <w:rsid w:val="004A4E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ano1-nfasis2">
    <w:name w:val="Medium Shading 1 Accent 2"/>
    <w:basedOn w:val="Tablanormal"/>
    <w:uiPriority w:val="63"/>
    <w:rsid w:val="004A4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2">
    <w:name w:val="Light Grid Accent 2"/>
    <w:basedOn w:val="Tablanormal"/>
    <w:uiPriority w:val="62"/>
    <w:rsid w:val="004A4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staclara-nfasis2">
    <w:name w:val="Light List Accent 2"/>
    <w:basedOn w:val="Tablanormal"/>
    <w:uiPriority w:val="61"/>
    <w:rsid w:val="004A4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A222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GridTable4-Accent11">
    <w:name w:val="Grid Table 4 - Accent 11"/>
    <w:basedOn w:val="Tablanormal"/>
    <w:uiPriority w:val="49"/>
    <w:rsid w:val="00A222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mediana1-nfasis2">
    <w:name w:val="Medium List 1 Accent 2"/>
    <w:basedOn w:val="Tablanormal"/>
    <w:uiPriority w:val="65"/>
    <w:rsid w:val="00213E3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F51909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909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909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909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90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505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222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7E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E71"/>
  </w:style>
  <w:style w:type="paragraph" w:styleId="Piedepgina">
    <w:name w:val="footer"/>
    <w:basedOn w:val="Normal"/>
    <w:link w:val="PiedepginaCar"/>
    <w:uiPriority w:val="99"/>
    <w:unhideWhenUsed/>
    <w:rsid w:val="00AB7E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E71"/>
  </w:style>
  <w:style w:type="paragraph" w:styleId="Textodeglobo">
    <w:name w:val="Balloon Text"/>
    <w:basedOn w:val="Normal"/>
    <w:link w:val="TextodegloboCar"/>
    <w:uiPriority w:val="99"/>
    <w:semiHidden/>
    <w:unhideWhenUsed/>
    <w:rsid w:val="00AB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E7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B0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41B3"/>
    <w:pPr>
      <w:ind w:left="720"/>
      <w:contextualSpacing/>
    </w:pPr>
  </w:style>
  <w:style w:type="table" w:styleId="Sombreadoclaro-nfasis2">
    <w:name w:val="Light Shading Accent 2"/>
    <w:basedOn w:val="Tablanormal"/>
    <w:uiPriority w:val="60"/>
    <w:rsid w:val="004A4E5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uadrculamediana1-nfasis2">
    <w:name w:val="Medium Grid 1 Accent 2"/>
    <w:basedOn w:val="Tablanormal"/>
    <w:uiPriority w:val="67"/>
    <w:rsid w:val="004A4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stamulticolor-nfasis2">
    <w:name w:val="Colorful List Accent 2"/>
    <w:basedOn w:val="Tablanormal"/>
    <w:uiPriority w:val="72"/>
    <w:rsid w:val="004A4E5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uadrculamulticolor-nfasis2">
    <w:name w:val="Colorful Grid Accent 2"/>
    <w:basedOn w:val="Tablanormal"/>
    <w:uiPriority w:val="73"/>
    <w:rsid w:val="004A4E5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na3-nfasis2">
    <w:name w:val="Medium Grid 3 Accent 2"/>
    <w:basedOn w:val="Tablanormal"/>
    <w:uiPriority w:val="69"/>
    <w:rsid w:val="004A4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Listamediana2-nfasis2">
    <w:name w:val="Medium List 2 Accent 2"/>
    <w:basedOn w:val="Tablanormal"/>
    <w:uiPriority w:val="66"/>
    <w:rsid w:val="004A4E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ano1-nfasis2">
    <w:name w:val="Medium Shading 1 Accent 2"/>
    <w:basedOn w:val="Tablanormal"/>
    <w:uiPriority w:val="63"/>
    <w:rsid w:val="004A4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2">
    <w:name w:val="Light Grid Accent 2"/>
    <w:basedOn w:val="Tablanormal"/>
    <w:uiPriority w:val="62"/>
    <w:rsid w:val="004A4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staclara-nfasis2">
    <w:name w:val="Light List Accent 2"/>
    <w:basedOn w:val="Tablanormal"/>
    <w:uiPriority w:val="61"/>
    <w:rsid w:val="004A4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A222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GridTable4-Accent11">
    <w:name w:val="Grid Table 4 - Accent 11"/>
    <w:basedOn w:val="Tablanormal"/>
    <w:uiPriority w:val="49"/>
    <w:rsid w:val="00A222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mediana1-nfasis2">
    <w:name w:val="Medium List 1 Accent 2"/>
    <w:basedOn w:val="Tablanormal"/>
    <w:uiPriority w:val="65"/>
    <w:rsid w:val="00213E3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F51909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909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909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909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90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50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people" Target="people.xml"/><Relationship Id="rId8" Type="http://schemas.openxmlformats.org/officeDocument/2006/relationships/endnotes" Target="endnotes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27F21067C9E41945650E0F514A846" ma:contentTypeVersion="1" ma:contentTypeDescription="Crear nuevo documento." ma:contentTypeScope="" ma:versionID="4568977c16422d863cf0b2d192ab34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a7a516f61897140b843bcde5413972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F2B8BD-EBCE-4D61-9AA6-F73DBAAF0EBB}"/>
</file>

<file path=customXml/itemProps2.xml><?xml version="1.0" encoding="utf-8"?>
<ds:datastoreItem xmlns:ds="http://schemas.openxmlformats.org/officeDocument/2006/customXml" ds:itemID="{F4880807-76FE-4B73-838E-A2E0F0878AA3}"/>
</file>

<file path=customXml/itemProps3.xml><?xml version="1.0" encoding="utf-8"?>
<ds:datastoreItem xmlns:ds="http://schemas.openxmlformats.org/officeDocument/2006/customXml" ds:itemID="{F9BB24C6-0317-DE42-96EA-D135FF2D7C57}"/>
</file>

<file path=customXml/itemProps4.xml><?xml version="1.0" encoding="utf-8"?>
<ds:datastoreItem xmlns:ds="http://schemas.openxmlformats.org/officeDocument/2006/customXml" ds:itemID="{947AB3F9-29A9-427D-934A-F328ABF9B4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2475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lastudillo-laptop</dc:creator>
  <cp:lastModifiedBy>Liss</cp:lastModifiedBy>
  <cp:revision>2</cp:revision>
  <dcterms:created xsi:type="dcterms:W3CDTF">2019-06-22T02:30:00Z</dcterms:created>
  <dcterms:modified xsi:type="dcterms:W3CDTF">2019-06-22T02:30:00Z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0x01010014D27F21067C9E41945650E0F514A846</vt:lpwstr>
  </property>
</Properties>
</file>