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B4" w:rsidRPr="002A6D05" w:rsidRDefault="0069076A" w:rsidP="006F58B4">
      <w:pPr>
        <w:pStyle w:val="Rpido"/>
        <w:ind w:left="2552"/>
        <w:jc w:val="center"/>
        <w:rPr>
          <w:rFonts w:ascii="Arial Narrow" w:hAnsi="Arial Narrow"/>
          <w:b/>
          <w:bCs/>
          <w:sz w:val="44"/>
          <w:szCs w:val="44"/>
        </w:rPr>
      </w:pPr>
      <w:bookmarkStart w:id="0" w:name="_GoBack"/>
      <w:bookmarkEnd w:id="0"/>
      <w:r w:rsidRPr="0069076A">
        <w:rPr>
          <w:rFonts w:ascii="Arial Narrow" w:hAnsi="Arial Narrow"/>
          <w:b/>
          <w:bCs/>
          <w:sz w:val="44"/>
          <w:szCs w:val="44"/>
        </w:rPr>
        <w:t>Viaje de SM el Rey al Sultanato de Omán para trasladar el pésame de España con ocasión del fallecimiento del Sultán de Omán Qabús bin Said bin Taymur</w:t>
      </w:r>
    </w:p>
    <w:p w:rsidR="006F58B4" w:rsidRDefault="006F58B4" w:rsidP="006F58B4">
      <w:pPr>
        <w:pStyle w:val="Rpido"/>
        <w:ind w:left="2552"/>
        <w:jc w:val="center"/>
        <w:rPr>
          <w:rFonts w:ascii="Arial Narrow" w:hAnsi="Arial Narrow"/>
          <w:b/>
          <w:bCs/>
          <w:sz w:val="28"/>
        </w:rPr>
      </w:pPr>
    </w:p>
    <w:p w:rsidR="006F58B4" w:rsidRDefault="006F58B4" w:rsidP="006F58B4">
      <w:pPr>
        <w:pStyle w:val="Rpido"/>
        <w:ind w:left="2552"/>
        <w:jc w:val="center"/>
        <w:rPr>
          <w:rFonts w:ascii="Arial Narrow" w:hAnsi="Arial Narrow"/>
          <w:b/>
          <w:bCs/>
          <w:sz w:val="28"/>
        </w:rPr>
      </w:pPr>
    </w:p>
    <w:p w:rsidR="006F58B4" w:rsidRDefault="0069076A" w:rsidP="006F58B4">
      <w:pPr>
        <w:pStyle w:val="Rpido"/>
        <w:ind w:left="2552"/>
        <w:jc w:val="righ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Madrid, 14 de enero de 2020</w:t>
      </w:r>
      <w:r w:rsidR="006F58B4">
        <w:rPr>
          <w:rFonts w:ascii="Arial Narrow" w:hAnsi="Arial Narrow"/>
          <w:b/>
          <w:bCs/>
          <w:sz w:val="28"/>
        </w:rPr>
        <w:t xml:space="preserve"> </w:t>
      </w:r>
    </w:p>
    <w:p w:rsidR="006F58B4" w:rsidRDefault="006F58B4" w:rsidP="006F58B4">
      <w:pPr>
        <w:pStyle w:val="Piedepgina"/>
        <w:tabs>
          <w:tab w:val="clear" w:pos="4252"/>
          <w:tab w:val="clear" w:pos="8504"/>
        </w:tabs>
        <w:ind w:left="2552"/>
        <w:rPr>
          <w:rFonts w:ascii="Arial Narrow" w:hAnsi="Arial Narrow"/>
          <w:b/>
          <w:bCs/>
          <w:noProof/>
          <w:sz w:val="28"/>
        </w:rPr>
      </w:pPr>
    </w:p>
    <w:p w:rsidR="006F58B4" w:rsidRDefault="006F58B4" w:rsidP="006F58B4">
      <w:pPr>
        <w:pStyle w:val="Piedepgina"/>
        <w:tabs>
          <w:tab w:val="clear" w:pos="4252"/>
          <w:tab w:val="clear" w:pos="8504"/>
        </w:tabs>
        <w:ind w:left="2552"/>
        <w:rPr>
          <w:rFonts w:ascii="Arial Narrow" w:hAnsi="Arial Narrow"/>
          <w:b/>
          <w:bCs/>
          <w:noProof/>
          <w:sz w:val="28"/>
          <w:lang w:val="es-ES"/>
        </w:rPr>
      </w:pPr>
    </w:p>
    <w:p w:rsidR="0069076A" w:rsidRP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 xml:space="preserve">SM el Rey Felipe VI ha encabezado la delegación española que se ha desplazado al Sultanato de Omán durante el periodo decretado de luto oficial. </w:t>
      </w:r>
    </w:p>
    <w:p w:rsidR="0069076A" w:rsidRP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 xml:space="preserve"> </w:t>
      </w:r>
    </w:p>
    <w:p w:rsidR="0069076A" w:rsidRP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 xml:space="preserve">El Sultán Qabús impulsó con éxito, durante su reinado, la modernización, la apertura y el desarrollo económico de su país. </w:t>
      </w:r>
    </w:p>
    <w:p w:rsidR="0069076A" w:rsidRP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 xml:space="preserve"> </w:t>
      </w:r>
    </w:p>
    <w:p w:rsidR="0069076A" w:rsidRP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>En la escena internacional, fue muy apreciado su valioso papel de moderación y de facilitación en la resolución de conflictos que aquejaban a la región de Oriente Medio.</w:t>
      </w:r>
    </w:p>
    <w:p w:rsidR="0069076A" w:rsidRP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 xml:space="preserve"> </w:t>
      </w:r>
    </w:p>
    <w:p w:rsidR="0069076A" w:rsidRDefault="0069076A" w:rsidP="0069076A">
      <w:pPr>
        <w:pStyle w:val="Sangradetextonormal"/>
        <w:ind w:left="2552"/>
        <w:rPr>
          <w:bCs/>
        </w:rPr>
      </w:pPr>
      <w:r w:rsidRPr="0069076A">
        <w:rPr>
          <w:bCs/>
        </w:rPr>
        <w:t xml:space="preserve">Su Majestad el Rey trasladó la felicitación del gobierno </w:t>
      </w:r>
      <w:r w:rsidR="00260992" w:rsidRPr="0069076A">
        <w:rPr>
          <w:bCs/>
        </w:rPr>
        <w:t>español al</w:t>
      </w:r>
      <w:r w:rsidRPr="0069076A">
        <w:rPr>
          <w:bCs/>
        </w:rPr>
        <w:t xml:space="preserve"> nuevo Sultán Haitham bin Tariq Al Said con los deseos más sinceros de prosperidad y éxito para el pueblo de Omán y la confianza de seguir consolidando en esta etapa las excelentes </w:t>
      </w:r>
      <w:r w:rsidR="00260992" w:rsidRPr="0069076A">
        <w:rPr>
          <w:bCs/>
        </w:rPr>
        <w:t>relaciones entre</w:t>
      </w:r>
      <w:r w:rsidRPr="0069076A">
        <w:rPr>
          <w:bCs/>
        </w:rPr>
        <w:t xml:space="preserve"> ambos países.</w:t>
      </w:r>
    </w:p>
    <w:p w:rsidR="0069076A" w:rsidRPr="0069076A" w:rsidRDefault="0069076A" w:rsidP="0069076A">
      <w:pPr>
        <w:pStyle w:val="Sangradetextonormal"/>
        <w:ind w:left="2552"/>
        <w:rPr>
          <w:bCs/>
        </w:rPr>
      </w:pPr>
    </w:p>
    <w:p w:rsidR="00325CDA" w:rsidRPr="00260992" w:rsidRDefault="0069076A" w:rsidP="00260992">
      <w:pPr>
        <w:pStyle w:val="Sangradetextonormal"/>
        <w:ind w:left="2552"/>
        <w:rPr>
          <w:bCs/>
        </w:rPr>
      </w:pPr>
      <w:r w:rsidRPr="0069076A">
        <w:rPr>
          <w:bCs/>
        </w:rPr>
        <w:t>SM el Rey tuvo un encuentro con la comunidad española residente en Omán</w:t>
      </w:r>
      <w:r w:rsidR="00260992">
        <w:rPr>
          <w:bCs/>
        </w:rPr>
        <w:t>.</w:t>
      </w:r>
    </w:p>
    <w:sectPr w:rsidR="00325CDA" w:rsidRPr="00260992" w:rsidSect="005F5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3" w:right="1474" w:bottom="1276" w:left="340" w:header="709" w:footer="110" w:gutter="0"/>
      <w:pgNumType w:chapStyle="1"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E0" w:rsidRDefault="008F27E0">
      <w:r>
        <w:separator/>
      </w:r>
    </w:p>
  </w:endnote>
  <w:endnote w:type="continuationSeparator" w:id="0">
    <w:p w:rsidR="008F27E0" w:rsidRDefault="008F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E0" w:rsidRDefault="006F58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73E0" w:rsidRDefault="008F27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6662"/>
      <w:gridCol w:w="2126"/>
    </w:tblGrid>
    <w:tr w:rsidR="00A05728" w:rsidTr="00DA10C1">
      <w:trPr>
        <w:cantSplit/>
        <w:trHeight w:val="709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05728" w:rsidRDefault="006F58B4" w:rsidP="00DA10C1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A05728" w:rsidRPr="005377D7" w:rsidRDefault="006F58B4" w:rsidP="00DA10C1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  <w:smartTag w:uri="urn:schemas-microsoft-com:office:smarttags" w:element="PersonName">
            <w:r w:rsidRPr="005377D7">
              <w:rPr>
                <w:rFonts w:ascii="Arial Narrow" w:hAnsi="Arial Narrow"/>
                <w:sz w:val="16"/>
                <w:szCs w:val="16"/>
              </w:rPr>
              <w:t>telecomunicaciones.</w:t>
            </w: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5377D7">
              <w:rPr>
                <w:rFonts w:ascii="Arial Narrow" w:hAnsi="Arial Narrow"/>
                <w:sz w:val="16"/>
                <w:szCs w:val="16"/>
              </w:rPr>
              <w:t>id</w:t>
            </w:r>
          </w:smartTag>
          <w:r w:rsidRPr="005377D7">
            <w:rPr>
              <w:rFonts w:ascii="Arial Narrow" w:hAnsi="Arial Narrow"/>
              <w:sz w:val="16"/>
              <w:szCs w:val="16"/>
            </w:rPr>
            <w:t>@maec.es</w:t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A05728" w:rsidRDefault="006F58B4" w:rsidP="00DA10C1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A05728" w:rsidRDefault="006F58B4" w:rsidP="00DA10C1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Serrano Galvache, 26</w:t>
          </w:r>
        </w:p>
        <w:p w:rsidR="00A05728" w:rsidRDefault="006F58B4" w:rsidP="00DA10C1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MADRID</w:t>
          </w:r>
        </w:p>
        <w:p w:rsidR="00A05728" w:rsidRDefault="006F58B4" w:rsidP="00DA10C1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TELF. 91 379 97 56</w:t>
          </w:r>
        </w:p>
        <w:p w:rsidR="00A05728" w:rsidRDefault="006F58B4" w:rsidP="00DA10C1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FAX  91 394.86.08</w:t>
          </w:r>
        </w:p>
        <w:p w:rsidR="00A05728" w:rsidRPr="007E19BE" w:rsidRDefault="008F27E0" w:rsidP="00DA10C1">
          <w:pPr>
            <w:spacing w:after="120"/>
            <w:ind w:left="74"/>
            <w:rPr>
              <w:sz w:val="20"/>
            </w:rPr>
          </w:pPr>
        </w:p>
      </w:tc>
    </w:tr>
    <w:tr w:rsidR="00A05728" w:rsidTr="00DA10C1">
      <w:trPr>
        <w:cantSplit/>
        <w:trHeight w:val="120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A05728" w:rsidRDefault="006F58B4" w:rsidP="00DA10C1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260992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60992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A05728" w:rsidRDefault="006F58B4" w:rsidP="00DA10C1">
          <w:pPr>
            <w:jc w:val="center"/>
            <w:rPr>
              <w:rFonts w:ascii="Arial Narrow" w:hAnsi="Arial Narrow"/>
              <w:b/>
              <w:bCs/>
              <w:sz w:val="22"/>
            </w:rPr>
          </w:pPr>
          <w:r>
            <w:rPr>
              <w:rFonts w:ascii="Arial Narrow" w:hAnsi="Arial Narrow"/>
              <w:b/>
              <w:bCs/>
              <w:sz w:val="22"/>
            </w:rPr>
            <w:t>www.exteriores.gob.es</w:t>
          </w:r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A05728" w:rsidRDefault="008F27E0" w:rsidP="00DA10C1"/>
      </w:tc>
    </w:tr>
  </w:tbl>
  <w:p w:rsidR="00E773E0" w:rsidRDefault="008F27E0" w:rsidP="001E2427">
    <w:pPr>
      <w:pStyle w:val="Piedepgina"/>
      <w:rPr>
        <w:lang w:val="es-ES"/>
      </w:rPr>
    </w:pPr>
  </w:p>
  <w:p w:rsidR="00E773E0" w:rsidRDefault="008F27E0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22" w:rsidRDefault="005F5B22"/>
  <w:p w:rsidR="005F5B22" w:rsidRDefault="005F5B22"/>
  <w:tbl>
    <w:tblPr>
      <w:tblW w:w="11056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6662"/>
      <w:gridCol w:w="2126"/>
    </w:tblGrid>
    <w:tr w:rsidR="00E773E0" w:rsidTr="005F5B22">
      <w:trPr>
        <w:cantSplit/>
        <w:trHeight w:val="2155"/>
      </w:trPr>
      <w:tc>
        <w:tcPr>
          <w:tcW w:w="2268" w:type="dxa"/>
          <w:vAlign w:val="center"/>
        </w:tcPr>
        <w:p w:rsidR="00211BD4" w:rsidRDefault="006F58B4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5F5B22" w:rsidRDefault="005F5B22" w:rsidP="005377D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  <w:p w:rsidR="005F5B22" w:rsidRPr="005377D7" w:rsidRDefault="008F27E0" w:rsidP="005377D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211BD4" w:rsidRPr="00204A68">
              <w:rPr>
                <w:rStyle w:val="Hipervnculo"/>
                <w:rFonts w:ascii="Arial Narrow" w:hAnsi="Arial Narrow"/>
                <w:sz w:val="16"/>
                <w:szCs w:val="16"/>
              </w:rPr>
              <w:t>telecomunicaciones.oid@maec.es</w:t>
            </w:r>
          </w:hyperlink>
        </w:p>
      </w:tc>
      <w:tc>
        <w:tcPr>
          <w:tcW w:w="6662" w:type="dxa"/>
        </w:tcPr>
        <w:p w:rsidR="00211BD4" w:rsidRDefault="00211BD4" w:rsidP="00211BD4">
          <w:pPr>
            <w:tabs>
              <w:tab w:val="left" w:pos="2415"/>
            </w:tabs>
            <w:jc w:val="both"/>
            <w:rPr>
              <w:i/>
              <w:sz w:val="20"/>
            </w:rPr>
          </w:pPr>
          <w:r w:rsidRPr="0015138B">
            <w:rPr>
              <w:i/>
              <w:sz w:val="20"/>
            </w:rPr>
            <w:t>Puede suscribirse a la recepción automática de comunicados, notas de prensa, convocatorias, y noticias en su cuenta de correo en la página web del MAE</w:t>
          </w:r>
          <w:r>
            <w:rPr>
              <w:i/>
              <w:sz w:val="20"/>
            </w:rPr>
            <w:t>UE</w:t>
          </w:r>
          <w:r w:rsidRPr="0015138B">
            <w:rPr>
              <w:i/>
              <w:sz w:val="20"/>
            </w:rPr>
            <w:t xml:space="preserve">C, a través de este </w:t>
          </w:r>
          <w:hyperlink r:id="rId2" w:history="1">
            <w:r w:rsidRPr="0015138B">
              <w:rPr>
                <w:rStyle w:val="Hipervnculo"/>
                <w:i/>
                <w:sz w:val="20"/>
              </w:rPr>
              <w:t>acceso directo</w:t>
            </w:r>
          </w:hyperlink>
          <w:r w:rsidRPr="0015138B">
            <w:rPr>
              <w:i/>
              <w:sz w:val="20"/>
            </w:rPr>
            <w:t xml:space="preserve">. </w:t>
          </w:r>
        </w:p>
        <w:p w:rsidR="00211BD4" w:rsidRDefault="00211BD4" w:rsidP="00211BD4">
          <w:pPr>
            <w:tabs>
              <w:tab w:val="left" w:pos="2415"/>
            </w:tabs>
            <w:jc w:val="both"/>
            <w:rPr>
              <w:i/>
              <w:sz w:val="20"/>
            </w:rPr>
          </w:pPr>
          <w:r w:rsidRPr="0015138B">
            <w:rPr>
              <w:i/>
              <w:sz w:val="20"/>
            </w:rPr>
            <w:t>Para más información</w:t>
          </w:r>
          <w:r>
            <w:rPr>
              <w:i/>
              <w:sz w:val="20"/>
            </w:rPr>
            <w:t xml:space="preserve"> sobre las actividades del Ministerio</w:t>
          </w:r>
          <w:r w:rsidRPr="0015138B">
            <w:rPr>
              <w:i/>
              <w:sz w:val="20"/>
            </w:rPr>
            <w:t>, síganos en Twitter y Facebook</w:t>
          </w:r>
          <w:r>
            <w:rPr>
              <w:i/>
              <w:sz w:val="20"/>
            </w:rPr>
            <w:t>.</w:t>
          </w:r>
        </w:p>
        <w:p w:rsidR="00211BD4" w:rsidRDefault="00211BD4" w:rsidP="00211BD4">
          <w:pPr>
            <w:tabs>
              <w:tab w:val="left" w:pos="2415"/>
            </w:tabs>
            <w:jc w:val="both"/>
          </w:pPr>
        </w:p>
        <w:p w:rsidR="00E773E0" w:rsidRDefault="006F58B4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  <w:p w:rsidR="00211BD4" w:rsidRDefault="00211BD4">
          <w:pPr>
            <w:jc w:val="center"/>
            <w:rPr>
              <w:sz w:val="18"/>
            </w:rPr>
          </w:pPr>
        </w:p>
      </w:tc>
      <w:tc>
        <w:tcPr>
          <w:tcW w:w="2126" w:type="dxa"/>
          <w:vMerge w:val="restart"/>
        </w:tcPr>
        <w:p w:rsidR="00211BD4" w:rsidRDefault="00211BD4">
          <w:pPr>
            <w:spacing w:after="120"/>
            <w:ind w:left="74"/>
            <w:rPr>
              <w:rFonts w:ascii="Gill Sans MT" w:hAnsi="Gill Sans MT"/>
              <w:sz w:val="10"/>
            </w:rPr>
          </w:pPr>
        </w:p>
        <w:p w:rsidR="00211BD4" w:rsidRDefault="00211BD4">
          <w:pPr>
            <w:spacing w:after="120"/>
            <w:ind w:left="74"/>
            <w:rPr>
              <w:rFonts w:ascii="Gill Sans MT" w:hAnsi="Gill Sans MT"/>
              <w:sz w:val="10"/>
            </w:rPr>
          </w:pPr>
        </w:p>
        <w:p w:rsidR="005F5B22" w:rsidRDefault="005F5B22">
          <w:pPr>
            <w:spacing w:after="120"/>
            <w:ind w:left="74"/>
            <w:rPr>
              <w:rFonts w:ascii="Gill Sans MT" w:hAnsi="Gill Sans MT"/>
              <w:sz w:val="10"/>
            </w:rPr>
          </w:pPr>
        </w:p>
        <w:p w:rsidR="00E773E0" w:rsidRDefault="006F58B4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Serrano Galvache, 26</w:t>
          </w:r>
        </w:p>
        <w:p w:rsidR="00E773E0" w:rsidRDefault="006F58B4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MADRID</w:t>
          </w:r>
        </w:p>
        <w:p w:rsidR="00E773E0" w:rsidRDefault="006F58B4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TELF. 91 379 97 56</w:t>
          </w:r>
        </w:p>
        <w:p w:rsidR="00E773E0" w:rsidRDefault="006F58B4">
          <w:pPr>
            <w:spacing w:after="120"/>
            <w:ind w:left="74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FAX</w:t>
          </w:r>
          <w:r w:rsidR="008F5D96">
            <w:rPr>
              <w:rFonts w:ascii="Gill Sans MT" w:hAnsi="Gill Sans MT"/>
              <w:sz w:val="10"/>
            </w:rPr>
            <w:t>.</w:t>
          </w:r>
          <w:r>
            <w:rPr>
              <w:rFonts w:ascii="Gill Sans MT" w:hAnsi="Gill Sans MT"/>
              <w:sz w:val="10"/>
            </w:rPr>
            <w:t xml:space="preserve">  91 394</w:t>
          </w:r>
          <w:r w:rsidR="008F5D96">
            <w:rPr>
              <w:rFonts w:ascii="Gill Sans MT" w:hAnsi="Gill Sans MT"/>
              <w:sz w:val="10"/>
            </w:rPr>
            <w:t xml:space="preserve"> 86 11</w:t>
          </w:r>
        </w:p>
        <w:p w:rsidR="00E773E0" w:rsidRPr="007E19BE" w:rsidRDefault="008F27E0">
          <w:pPr>
            <w:spacing w:after="120"/>
            <w:ind w:left="74"/>
            <w:rPr>
              <w:sz w:val="20"/>
            </w:rPr>
          </w:pPr>
        </w:p>
      </w:tc>
    </w:tr>
    <w:tr w:rsidR="00E773E0" w:rsidTr="005F5B22">
      <w:trPr>
        <w:cantSplit/>
        <w:trHeight w:val="95"/>
      </w:trPr>
      <w:tc>
        <w:tcPr>
          <w:tcW w:w="2268" w:type="dxa"/>
        </w:tcPr>
        <w:p w:rsidR="00E773E0" w:rsidRDefault="006F58B4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24561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4561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  <w:tc>
        <w:tcPr>
          <w:tcW w:w="6662" w:type="dxa"/>
        </w:tcPr>
        <w:p w:rsidR="00E773E0" w:rsidRDefault="006F58B4">
          <w:pPr>
            <w:jc w:val="center"/>
            <w:rPr>
              <w:rFonts w:ascii="Arial Narrow" w:hAnsi="Arial Narrow"/>
              <w:b/>
              <w:bCs/>
              <w:sz w:val="22"/>
            </w:rPr>
          </w:pPr>
          <w:r>
            <w:rPr>
              <w:rFonts w:ascii="Arial Narrow" w:hAnsi="Arial Narrow"/>
              <w:b/>
              <w:bCs/>
              <w:sz w:val="22"/>
            </w:rPr>
            <w:t>www.exteriores.gob.es</w:t>
          </w:r>
        </w:p>
      </w:tc>
      <w:tc>
        <w:tcPr>
          <w:tcW w:w="2126" w:type="dxa"/>
          <w:vMerge/>
        </w:tcPr>
        <w:p w:rsidR="00E773E0" w:rsidRDefault="008F27E0"/>
      </w:tc>
    </w:tr>
  </w:tbl>
  <w:p w:rsidR="00E773E0" w:rsidRDefault="008F27E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E0" w:rsidRDefault="008F27E0">
      <w:r>
        <w:separator/>
      </w:r>
    </w:p>
  </w:footnote>
  <w:footnote w:type="continuationSeparator" w:id="0">
    <w:p w:rsidR="008F27E0" w:rsidRDefault="008F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96" w:rsidRDefault="008F5D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811"/>
      <w:gridCol w:w="3544"/>
    </w:tblGrid>
    <w:tr w:rsidR="000962E1" w:rsidTr="000A6D12">
      <w:trPr>
        <w:cantSplit/>
        <w:trHeight w:val="837"/>
      </w:trPr>
      <w:tc>
        <w:tcPr>
          <w:tcW w:w="1276" w:type="dxa"/>
          <w:vMerge w:val="restart"/>
        </w:tcPr>
        <w:p w:rsidR="000962E1" w:rsidRDefault="006F58B4" w:rsidP="00174FEE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8.55pt" o:ole="" fillcolor="window">
                <v:imagedata r:id="rId1" o:title=""/>
              </v:shape>
              <o:OLEObject Type="Embed" ProgID="Word.Picture.8" ShapeID="_x0000_i1025" DrawAspect="Content" ObjectID="_1641020983" r:id="rId2"/>
            </w:object>
          </w:r>
        </w:p>
      </w:tc>
      <w:tc>
        <w:tcPr>
          <w:tcW w:w="5811" w:type="dxa"/>
          <w:vMerge w:val="restart"/>
        </w:tcPr>
        <w:p w:rsidR="000962E1" w:rsidRDefault="006F58B4" w:rsidP="00174FEE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0962E1" w:rsidRDefault="006F58B4" w:rsidP="00174FEE">
          <w:pPr>
            <w:pStyle w:val="Encabezado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ASUNTOS EXTERIORES</w:t>
          </w:r>
          <w:r w:rsidR="004F06F0">
            <w:rPr>
              <w:rFonts w:ascii="Gill Sans MT" w:hAnsi="Gill Sans MT"/>
              <w:sz w:val="22"/>
            </w:rPr>
            <w:t>, UNIÓN EUROPEA</w:t>
          </w:r>
        </w:p>
        <w:p w:rsidR="000962E1" w:rsidRDefault="004F06F0" w:rsidP="000A6D12">
          <w:pPr>
            <w:pStyle w:val="Encabezado"/>
            <w:tabs>
              <w:tab w:val="clear" w:pos="4252"/>
              <w:tab w:val="clear" w:pos="8504"/>
              <w:tab w:val="left" w:pos="2127"/>
              <w:tab w:val="left" w:pos="3945"/>
            </w:tabs>
          </w:pPr>
          <w:r>
            <w:rPr>
              <w:rFonts w:ascii="Gill Sans MT" w:hAnsi="Gill Sans MT"/>
              <w:sz w:val="22"/>
            </w:rPr>
            <w:t xml:space="preserve">Y </w:t>
          </w:r>
          <w:r w:rsidR="006F58B4">
            <w:rPr>
              <w:rFonts w:ascii="Gill Sans MT" w:hAnsi="Gill Sans MT"/>
              <w:sz w:val="22"/>
            </w:rPr>
            <w:t>COOPERACIÓN</w:t>
          </w:r>
          <w:r w:rsidR="006F58B4">
            <w:rPr>
              <w:rFonts w:ascii="Gill Sans MT" w:hAnsi="Gill Sans MT"/>
              <w:sz w:val="22"/>
            </w:rPr>
            <w:tab/>
          </w:r>
          <w:r w:rsidR="006F58B4">
            <w:rPr>
              <w:rFonts w:ascii="Gill Sans MT" w:hAnsi="Gill Sans MT"/>
              <w:sz w:val="22"/>
            </w:rPr>
            <w:tab/>
          </w:r>
        </w:p>
      </w:tc>
      <w:tc>
        <w:tcPr>
          <w:tcW w:w="3544" w:type="dxa"/>
          <w:shd w:val="clear" w:color="auto" w:fill="CCCCCC"/>
        </w:tcPr>
        <w:p w:rsidR="00E20D4B" w:rsidRDefault="00E20D4B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</w:p>
        <w:p w:rsidR="00282305" w:rsidRDefault="00E20D4B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</w:t>
          </w:r>
          <w:r w:rsidR="00282305">
            <w:rPr>
              <w:sz w:val="16"/>
              <w:szCs w:val="16"/>
            </w:rPr>
            <w:t>A</w:t>
          </w:r>
        </w:p>
        <w:p w:rsidR="00282305" w:rsidRDefault="00282305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</w:p>
        <w:p w:rsidR="00282305" w:rsidRDefault="00282305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DI</w:t>
          </w:r>
          <w:r w:rsidR="006F58B4">
            <w:rPr>
              <w:sz w:val="16"/>
              <w:szCs w:val="16"/>
            </w:rPr>
            <w:t xml:space="preserve">RECCIÓN GENERAL </w:t>
          </w:r>
          <w:r w:rsidR="00E20D4B">
            <w:rPr>
              <w:sz w:val="16"/>
              <w:szCs w:val="16"/>
            </w:rPr>
            <w:t>DE COMUNICACIÓ</w:t>
          </w:r>
          <w:r w:rsidR="006F58B4">
            <w:rPr>
              <w:sz w:val="16"/>
              <w:szCs w:val="16"/>
            </w:rPr>
            <w:t xml:space="preserve">N </w:t>
          </w:r>
        </w:p>
        <w:p w:rsidR="000962E1" w:rsidRPr="00922EC8" w:rsidRDefault="006F58B4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 </w:t>
          </w:r>
          <w:r w:rsidR="00E20D4B">
            <w:rPr>
              <w:sz w:val="16"/>
              <w:szCs w:val="16"/>
            </w:rPr>
            <w:t>INFORMACIÓ</w:t>
          </w:r>
          <w:r w:rsidRPr="00641EC4">
            <w:rPr>
              <w:sz w:val="16"/>
              <w:szCs w:val="16"/>
            </w:rPr>
            <w:t>N</w:t>
          </w:r>
          <w:r w:rsidR="00282305">
            <w:rPr>
              <w:sz w:val="16"/>
              <w:szCs w:val="16"/>
            </w:rPr>
            <w:t xml:space="preserve"> </w:t>
          </w:r>
          <w:r w:rsidR="00E20D4B">
            <w:rPr>
              <w:sz w:val="16"/>
              <w:szCs w:val="16"/>
            </w:rPr>
            <w:t>DIPLOMÁ</w:t>
          </w:r>
          <w:r w:rsidRPr="00922EC8">
            <w:rPr>
              <w:sz w:val="16"/>
              <w:szCs w:val="16"/>
            </w:rPr>
            <w:t>TICA</w:t>
          </w:r>
        </w:p>
      </w:tc>
    </w:tr>
    <w:tr w:rsidR="000962E1" w:rsidTr="000A6D12">
      <w:trPr>
        <w:cantSplit/>
        <w:trHeight w:val="41"/>
      </w:trPr>
      <w:tc>
        <w:tcPr>
          <w:tcW w:w="1276" w:type="dxa"/>
          <w:vMerge/>
        </w:tcPr>
        <w:p w:rsidR="000962E1" w:rsidRDefault="008F27E0" w:rsidP="00174FEE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5811" w:type="dxa"/>
          <w:vMerge/>
        </w:tcPr>
        <w:p w:rsidR="000962E1" w:rsidRDefault="008F27E0" w:rsidP="00174FEE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544" w:type="dxa"/>
          <w:vAlign w:val="center"/>
        </w:tcPr>
        <w:p w:rsidR="000962E1" w:rsidRDefault="008F27E0" w:rsidP="00174FEE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E773E0" w:rsidRDefault="008F27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E0" w:rsidRDefault="006F58B4">
    <w:pPr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A23C7E" wp14:editId="74F77853">
              <wp:simplePos x="0" y="0"/>
              <wp:positionH relativeFrom="column">
                <wp:posOffset>180340</wp:posOffset>
              </wp:positionH>
              <wp:positionV relativeFrom="page">
                <wp:posOffset>2540</wp:posOffset>
              </wp:positionV>
              <wp:extent cx="800100" cy="10744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074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728" w:rsidRDefault="006F58B4" w:rsidP="0070245F">
                          <w:pPr>
                            <w:pStyle w:val="Ttulo4"/>
                            <w:jc w:val="center"/>
                          </w:pPr>
                          <w:r>
                            <w:t>Comunicado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4.2pt;margin-top:.2pt;width:63pt;height:8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" filled="f" stroked="f">
              <v:textbox style="layout-flow:vertical;mso-layout-flow-alt:bottom-to-top">
                <w:txbxContent>
                  <w:p w:rsidR="00A05728" w:rsidRDefault="006F58B4" w:rsidP="0070245F">
                    <w:pPr>
                      <w:pStyle w:val="Ttulo4"/>
                      <w:jc w:val="center"/>
                    </w:pPr>
                    <w:r>
                      <w:t>Comunicado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3717DC" w:rsidRDefault="008F27E0">
    <w:pPr>
      <w:rPr>
        <w:rFonts w:ascii="Gill Sans MT" w:hAnsi="Gill Sans MT"/>
        <w:sz w:val="16"/>
      </w:rPr>
    </w:pPr>
  </w:p>
  <w:tbl>
    <w:tblPr>
      <w:tblW w:w="10630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811"/>
      <w:gridCol w:w="3543"/>
    </w:tblGrid>
    <w:tr w:rsidR="00A05728" w:rsidTr="000A6D12">
      <w:trPr>
        <w:cantSplit/>
        <w:trHeight w:val="837"/>
      </w:trPr>
      <w:tc>
        <w:tcPr>
          <w:tcW w:w="1276" w:type="dxa"/>
          <w:vMerge w:val="restart"/>
        </w:tcPr>
        <w:p w:rsidR="00A05728" w:rsidRDefault="006F58B4" w:rsidP="00DA10C1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95pt;height:58.55pt" o:ole="" fillcolor="window">
                <v:imagedata r:id="rId1" o:title=""/>
              </v:shape>
              <o:OLEObject Type="Embed" ProgID="Word.Picture.8" ShapeID="_x0000_i1026" DrawAspect="Content" ObjectID="_1641020984" r:id="rId2"/>
            </w:object>
          </w:r>
        </w:p>
      </w:tc>
      <w:tc>
        <w:tcPr>
          <w:tcW w:w="5811" w:type="dxa"/>
          <w:vMerge w:val="restart"/>
        </w:tcPr>
        <w:p w:rsidR="00A05728" w:rsidRDefault="006F58B4" w:rsidP="00DA10C1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A05728" w:rsidRDefault="006F58B4" w:rsidP="00DA10C1">
          <w:pPr>
            <w:pStyle w:val="Encabezado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ASUNTOS EXTERIORES, UNIÓN EUROPEA</w:t>
          </w:r>
        </w:p>
        <w:p w:rsidR="00A05728" w:rsidRDefault="006F58B4" w:rsidP="00410099">
          <w:pPr>
            <w:pStyle w:val="Encabezado"/>
            <w:tabs>
              <w:tab w:val="clear" w:pos="4252"/>
              <w:tab w:val="clear" w:pos="8504"/>
              <w:tab w:val="left" w:pos="2127"/>
              <w:tab w:val="left" w:pos="3945"/>
            </w:tabs>
          </w:pPr>
          <w:r>
            <w:rPr>
              <w:rFonts w:ascii="Gill Sans MT" w:hAnsi="Gill Sans MT"/>
              <w:sz w:val="22"/>
            </w:rPr>
            <w:t>Y COOPERACIÓN</w:t>
          </w:r>
          <w:r>
            <w:rPr>
              <w:rFonts w:ascii="Gill Sans MT" w:hAnsi="Gill Sans MT"/>
              <w:sz w:val="22"/>
            </w:rPr>
            <w:tab/>
          </w:r>
          <w:r>
            <w:rPr>
              <w:rFonts w:ascii="Gill Sans MT" w:hAnsi="Gill Sans MT"/>
              <w:sz w:val="22"/>
            </w:rPr>
            <w:tab/>
          </w:r>
        </w:p>
      </w:tc>
      <w:tc>
        <w:tcPr>
          <w:tcW w:w="3543" w:type="dxa"/>
          <w:shd w:val="clear" w:color="auto" w:fill="CCCCCC"/>
        </w:tcPr>
        <w:p w:rsidR="00E20D4B" w:rsidRDefault="00E20D4B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</w:p>
        <w:p w:rsidR="00282305" w:rsidRDefault="00FD47F6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</w:t>
          </w:r>
          <w:r w:rsidR="00282305">
            <w:rPr>
              <w:sz w:val="16"/>
              <w:szCs w:val="16"/>
            </w:rPr>
            <w:t>A</w:t>
          </w:r>
        </w:p>
        <w:p w:rsidR="00282305" w:rsidRDefault="00282305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</w:p>
        <w:p w:rsidR="00282305" w:rsidRDefault="00282305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6F58B4">
            <w:rPr>
              <w:sz w:val="16"/>
              <w:szCs w:val="16"/>
            </w:rPr>
            <w:t xml:space="preserve">IRECCIÓN GENERAL </w:t>
          </w:r>
          <w:r w:rsidR="00E20D4B">
            <w:rPr>
              <w:sz w:val="16"/>
              <w:szCs w:val="16"/>
            </w:rPr>
            <w:t>DE</w:t>
          </w:r>
          <w:r w:rsidR="00410099">
            <w:rPr>
              <w:sz w:val="16"/>
              <w:szCs w:val="16"/>
            </w:rPr>
            <w:t xml:space="preserve"> </w:t>
          </w:r>
          <w:r w:rsidR="00E20D4B">
            <w:rPr>
              <w:sz w:val="16"/>
              <w:szCs w:val="16"/>
            </w:rPr>
            <w:t>COMUNICACIÓ</w:t>
          </w:r>
          <w:r w:rsidR="006F58B4">
            <w:rPr>
              <w:sz w:val="16"/>
              <w:szCs w:val="16"/>
            </w:rPr>
            <w:t xml:space="preserve">N </w:t>
          </w:r>
        </w:p>
        <w:p w:rsidR="00A05728" w:rsidRPr="00922EC8" w:rsidRDefault="006F58B4" w:rsidP="00282305">
          <w:pPr>
            <w:pStyle w:val="Encabezado"/>
            <w:tabs>
              <w:tab w:val="clear" w:pos="4252"/>
              <w:tab w:val="left" w:pos="6521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 </w:t>
          </w:r>
          <w:r w:rsidR="00E20D4B">
            <w:rPr>
              <w:sz w:val="16"/>
              <w:szCs w:val="16"/>
            </w:rPr>
            <w:t>INFORMACIÓ</w:t>
          </w:r>
          <w:r w:rsidRPr="00641EC4">
            <w:rPr>
              <w:sz w:val="16"/>
              <w:szCs w:val="16"/>
            </w:rPr>
            <w:t>N</w:t>
          </w:r>
          <w:r w:rsidR="00282305">
            <w:rPr>
              <w:sz w:val="16"/>
              <w:szCs w:val="16"/>
            </w:rPr>
            <w:t xml:space="preserve"> </w:t>
          </w:r>
          <w:r w:rsidR="00E20D4B">
            <w:rPr>
              <w:sz w:val="16"/>
              <w:szCs w:val="16"/>
            </w:rPr>
            <w:t>DIPLOMÁ</w:t>
          </w:r>
          <w:r w:rsidRPr="00922EC8">
            <w:rPr>
              <w:sz w:val="16"/>
              <w:szCs w:val="16"/>
            </w:rPr>
            <w:t>TICA</w:t>
          </w:r>
        </w:p>
      </w:tc>
    </w:tr>
    <w:tr w:rsidR="00A05728" w:rsidTr="000A6D12">
      <w:trPr>
        <w:cantSplit/>
        <w:trHeight w:val="41"/>
      </w:trPr>
      <w:tc>
        <w:tcPr>
          <w:tcW w:w="1276" w:type="dxa"/>
          <w:vMerge/>
        </w:tcPr>
        <w:p w:rsidR="00A05728" w:rsidRDefault="008F27E0" w:rsidP="00DA10C1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5811" w:type="dxa"/>
          <w:vMerge/>
        </w:tcPr>
        <w:p w:rsidR="00A05728" w:rsidRDefault="008F27E0" w:rsidP="00DA10C1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543" w:type="dxa"/>
          <w:vAlign w:val="center"/>
        </w:tcPr>
        <w:p w:rsidR="00A05728" w:rsidRDefault="008F27E0" w:rsidP="00DA10C1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E773E0" w:rsidRDefault="008F27E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E773E0" w:rsidRDefault="008F27E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E773E0" w:rsidRDefault="008F27E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E773E0" w:rsidRDefault="006F58B4" w:rsidP="00211BD4">
    <w:pPr>
      <w:pStyle w:val="Encabezado"/>
      <w:tabs>
        <w:tab w:val="clear" w:pos="4252"/>
        <w:tab w:val="left" w:pos="2127"/>
        <w:tab w:val="left" w:pos="6521"/>
      </w:tabs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54CFFE17" wp14:editId="4A538E99">
              <wp:simplePos x="0" y="0"/>
              <wp:positionH relativeFrom="page">
                <wp:posOffset>0</wp:posOffset>
              </wp:positionH>
              <wp:positionV relativeFrom="page">
                <wp:posOffset>7223760</wp:posOffset>
              </wp:positionV>
              <wp:extent cx="274320" cy="0"/>
              <wp:effectExtent l="0" t="0" r="0" b="0"/>
              <wp:wrapTopAndBottom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++GAIAADE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292600C" wp14:editId="447B6561">
              <wp:simplePos x="0" y="0"/>
              <wp:positionH relativeFrom="page">
                <wp:align>left</wp:align>
              </wp:positionH>
              <wp:positionV relativeFrom="page">
                <wp:posOffset>3545840</wp:posOffset>
              </wp:positionV>
              <wp:extent cx="273685" cy="127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6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279.2pt" to="21.55pt,2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6A"/>
    <w:rsid w:val="000A6D12"/>
    <w:rsid w:val="00211BD4"/>
    <w:rsid w:val="00245616"/>
    <w:rsid w:val="00260992"/>
    <w:rsid w:val="00274CFF"/>
    <w:rsid w:val="00282305"/>
    <w:rsid w:val="002D525F"/>
    <w:rsid w:val="0036273F"/>
    <w:rsid w:val="003D73AE"/>
    <w:rsid w:val="00410099"/>
    <w:rsid w:val="004D0AB5"/>
    <w:rsid w:val="004F06F0"/>
    <w:rsid w:val="00564258"/>
    <w:rsid w:val="00581A84"/>
    <w:rsid w:val="005903DD"/>
    <w:rsid w:val="005D7EA4"/>
    <w:rsid w:val="005F2EBA"/>
    <w:rsid w:val="005F5B22"/>
    <w:rsid w:val="0069076A"/>
    <w:rsid w:val="006F58B4"/>
    <w:rsid w:val="00734C01"/>
    <w:rsid w:val="008726EA"/>
    <w:rsid w:val="008F27E0"/>
    <w:rsid w:val="008F5D96"/>
    <w:rsid w:val="009E0C5B"/>
    <w:rsid w:val="00AF431B"/>
    <w:rsid w:val="00B67019"/>
    <w:rsid w:val="00C6506B"/>
    <w:rsid w:val="00CB177B"/>
    <w:rsid w:val="00D95F49"/>
    <w:rsid w:val="00E20D4B"/>
    <w:rsid w:val="00E26CC2"/>
    <w:rsid w:val="00E5674F"/>
    <w:rsid w:val="00FC2CF0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B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F58B4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F58B4"/>
    <w:rPr>
      <w:rFonts w:ascii="Arial Narrow" w:eastAsia="Times New Roman" w:hAnsi="Arial Narrow" w:cs="Arial"/>
      <w:b/>
      <w:bCs/>
      <w:color w:val="808080"/>
      <w:sz w:val="96"/>
      <w:szCs w:val="20"/>
      <w:lang w:eastAsia="es-ES"/>
    </w:rPr>
  </w:style>
  <w:style w:type="paragraph" w:styleId="Piedepgina">
    <w:name w:val="footer"/>
    <w:basedOn w:val="Normal"/>
    <w:link w:val="PiedepginaCar"/>
    <w:rsid w:val="006F58B4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6F58B4"/>
    <w:rPr>
      <w:rFonts w:ascii="Courier" w:eastAsia="Times New Roman" w:hAnsi="Courier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F5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58B4"/>
    <w:rPr>
      <w:rFonts w:ascii="Arial" w:eastAsia="Times New Roman" w:hAnsi="Arial" w:cs="Arial"/>
      <w:sz w:val="24"/>
      <w:szCs w:val="20"/>
      <w:lang w:eastAsia="es-ES"/>
    </w:rPr>
  </w:style>
  <w:style w:type="character" w:styleId="Nmerodepgina">
    <w:name w:val="page number"/>
    <w:basedOn w:val="Fuentedeprrafopredeter"/>
    <w:rsid w:val="006F58B4"/>
  </w:style>
  <w:style w:type="paragraph" w:customStyle="1" w:styleId="Rpido">
    <w:name w:val="Rápido _"/>
    <w:rsid w:val="006F58B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F58B4"/>
    <w:pPr>
      <w:ind w:left="851"/>
      <w:jc w:val="both"/>
    </w:pPr>
    <w:rPr>
      <w:rFonts w:ascii="Arial Narrow" w:hAnsi="Arial Narrow"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6F58B4"/>
    <w:rPr>
      <w:rFonts w:ascii="Arial Narrow" w:eastAsia="Times New Roman" w:hAnsi="Arial Narrow" w:cs="Arial"/>
      <w:sz w:val="28"/>
      <w:szCs w:val="20"/>
      <w:lang w:eastAsia="es-ES"/>
    </w:rPr>
  </w:style>
  <w:style w:type="character" w:styleId="Hipervnculo">
    <w:name w:val="Hyperlink"/>
    <w:rsid w:val="006F58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4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B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F58B4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F58B4"/>
    <w:rPr>
      <w:rFonts w:ascii="Arial Narrow" w:eastAsia="Times New Roman" w:hAnsi="Arial Narrow" w:cs="Arial"/>
      <w:b/>
      <w:bCs/>
      <w:color w:val="808080"/>
      <w:sz w:val="96"/>
      <w:szCs w:val="20"/>
      <w:lang w:eastAsia="es-ES"/>
    </w:rPr>
  </w:style>
  <w:style w:type="paragraph" w:styleId="Piedepgina">
    <w:name w:val="footer"/>
    <w:basedOn w:val="Normal"/>
    <w:link w:val="PiedepginaCar"/>
    <w:rsid w:val="006F58B4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6F58B4"/>
    <w:rPr>
      <w:rFonts w:ascii="Courier" w:eastAsia="Times New Roman" w:hAnsi="Courier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F5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58B4"/>
    <w:rPr>
      <w:rFonts w:ascii="Arial" w:eastAsia="Times New Roman" w:hAnsi="Arial" w:cs="Arial"/>
      <w:sz w:val="24"/>
      <w:szCs w:val="20"/>
      <w:lang w:eastAsia="es-ES"/>
    </w:rPr>
  </w:style>
  <w:style w:type="character" w:styleId="Nmerodepgina">
    <w:name w:val="page number"/>
    <w:basedOn w:val="Fuentedeprrafopredeter"/>
    <w:rsid w:val="006F58B4"/>
  </w:style>
  <w:style w:type="paragraph" w:customStyle="1" w:styleId="Rpido">
    <w:name w:val="Rápido _"/>
    <w:rsid w:val="006F58B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F58B4"/>
    <w:pPr>
      <w:ind w:left="851"/>
      <w:jc w:val="both"/>
    </w:pPr>
    <w:rPr>
      <w:rFonts w:ascii="Arial Narrow" w:hAnsi="Arial Narrow"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6F58B4"/>
    <w:rPr>
      <w:rFonts w:ascii="Arial Narrow" w:eastAsia="Times New Roman" w:hAnsi="Arial Narrow" w:cs="Arial"/>
      <w:sz w:val="28"/>
      <w:szCs w:val="20"/>
      <w:lang w:eastAsia="es-ES"/>
    </w:rPr>
  </w:style>
  <w:style w:type="character" w:styleId="Hipervnculo">
    <w:name w:val="Hyperlink"/>
    <w:rsid w:val="006F58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4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teriores.gob.es/Portal/es/Paginas/SuscripcionAlertas.aspx" TargetMode="External"/><Relationship Id="rId1" Type="http://schemas.openxmlformats.org/officeDocument/2006/relationships/hyperlink" Target="mailto:telecomunicaciones.oid@maec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ecom.oid\Desktop\COMUNICADOS.%20Plantilla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13040122AA245B210ADF62A4E5F88" ma:contentTypeVersion="2" ma:contentTypeDescription="Crear nuevo documento." ma:contentTypeScope="" ma:versionID="0182f01445c327ab20a12085b3cdc530">
  <xsd:schema xmlns:xsd="http://www.w3.org/2001/XMLSchema" xmlns:xs="http://www.w3.org/2001/XMLSchema" xmlns:p="http://schemas.microsoft.com/office/2006/metadata/properties" xmlns:ns1="http://schemas.microsoft.com/sharepoint/v3" xmlns:ns2="305811fa-23c4-4688-a3eb-96dea93116f8" targetNamespace="http://schemas.microsoft.com/office/2006/metadata/properties" ma:root="true" ma:fieldsID="d065c424c20a62f2d1d7acd816eed915" ns1:_="" ns2:_="">
    <xsd:import namespace="http://schemas.microsoft.com/sharepoint/v3"/>
    <xsd:import namespace="305811fa-23c4-4688-a3eb-96dea93116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11fa-23c4-4688-a3eb-96dea9311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0AD026-D59A-4452-B593-3081B2764E0D}"/>
</file>

<file path=customXml/itemProps2.xml><?xml version="1.0" encoding="utf-8"?>
<ds:datastoreItem xmlns:ds="http://schemas.openxmlformats.org/officeDocument/2006/customXml" ds:itemID="{6E4562F5-32E9-4D7D-9AC4-C33A297DC7DD}"/>
</file>

<file path=customXml/itemProps3.xml><?xml version="1.0" encoding="utf-8"?>
<ds:datastoreItem xmlns:ds="http://schemas.openxmlformats.org/officeDocument/2006/customXml" ds:itemID="{03D85A7B-1BB8-4A8A-8C63-A1836236C1A6}"/>
</file>

<file path=docProps/app.xml><?xml version="1.0" encoding="utf-8"?>
<Properties xmlns="http://schemas.openxmlformats.org/officeDocument/2006/extended-properties" xmlns:vt="http://schemas.openxmlformats.org/officeDocument/2006/docPropsVTypes">
  <Template>COMUNICADOS. Plantilla 2019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telecomunicaciones.oid</dc:creator>
  <cp:lastModifiedBy>. Emb. Mascate</cp:lastModifiedBy>
  <cp:revision>2</cp:revision>
  <cp:lastPrinted>2019-02-05T11:50:00Z</cp:lastPrinted>
  <dcterms:created xsi:type="dcterms:W3CDTF">2020-01-20T06:23:00Z</dcterms:created>
  <dcterms:modified xsi:type="dcterms:W3CDTF">2020-01-20T06:23:00Z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0x010100FD813040122AA245B210ADF62A4E5F88</vt:lpwstr>
  </property>
</Properties>
</file>