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C6BDE" w14:textId="00713305" w:rsidR="001B7A56" w:rsidRPr="004F6839" w:rsidRDefault="001B7A56" w:rsidP="003C12FE">
      <w:pPr>
        <w:spacing w:line="360" w:lineRule="auto"/>
        <w:rPr>
          <w:rFonts w:asciiTheme="minorHAnsi" w:hAnsiTheme="minorHAnsi" w:cstheme="minorHAnsi"/>
          <w:sz w:val="24"/>
          <w:szCs w:val="24"/>
        </w:rPr>
      </w:pPr>
    </w:p>
    <w:p w14:paraId="1D0134F6" w14:textId="2CC998FB" w:rsidR="00F815B7" w:rsidRPr="004F6839" w:rsidRDefault="00F815B7" w:rsidP="00F815B7">
      <w:pPr>
        <w:spacing w:line="360" w:lineRule="auto"/>
        <w:jc w:val="center"/>
        <w:rPr>
          <w:rFonts w:asciiTheme="minorHAnsi" w:hAnsiTheme="minorHAnsi" w:cstheme="minorHAnsi"/>
          <w:b/>
          <w:bCs/>
          <w:color w:val="0070C0"/>
          <w:sz w:val="24"/>
          <w:szCs w:val="24"/>
        </w:rPr>
      </w:pPr>
      <w:bookmarkStart w:id="0" w:name="_Hlk107926585"/>
      <w:r w:rsidRPr="004F6839">
        <w:rPr>
          <w:rFonts w:asciiTheme="minorHAnsi" w:hAnsiTheme="minorHAnsi" w:cstheme="minorHAnsi"/>
          <w:b/>
          <w:bCs/>
          <w:color w:val="0070C0"/>
          <w:sz w:val="24"/>
          <w:szCs w:val="24"/>
        </w:rPr>
        <w:t xml:space="preserve">WORDS4PRIDE - WORKING SESSION WITH VIETNAM´S LGBTQI+ </w:t>
      </w:r>
      <w:r w:rsidR="002231BA" w:rsidRPr="004F6839">
        <w:rPr>
          <w:rFonts w:asciiTheme="minorHAnsi" w:hAnsiTheme="minorHAnsi" w:cstheme="minorHAnsi"/>
          <w:b/>
          <w:bCs/>
          <w:color w:val="0070C0"/>
          <w:sz w:val="24"/>
          <w:szCs w:val="24"/>
        </w:rPr>
        <w:t xml:space="preserve">SOCIAL ORGANISATIONS </w:t>
      </w:r>
      <w:r w:rsidRPr="004F6839">
        <w:rPr>
          <w:rFonts w:asciiTheme="minorHAnsi" w:hAnsiTheme="minorHAnsi" w:cstheme="minorHAnsi"/>
          <w:b/>
          <w:bCs/>
          <w:color w:val="0070C0"/>
          <w:sz w:val="24"/>
          <w:szCs w:val="24"/>
        </w:rPr>
        <w:t>REPRESENTATIVES</w:t>
      </w:r>
    </w:p>
    <w:p w14:paraId="52597D3C" w14:textId="77777777" w:rsidR="00F815B7" w:rsidRPr="004F6839" w:rsidRDefault="00F815B7" w:rsidP="00F815B7">
      <w:pPr>
        <w:spacing w:line="360" w:lineRule="auto"/>
        <w:jc w:val="center"/>
        <w:rPr>
          <w:rFonts w:asciiTheme="minorHAnsi" w:hAnsiTheme="minorHAnsi" w:cstheme="minorHAnsi"/>
          <w:b/>
          <w:bCs/>
          <w:color w:val="0070C0"/>
          <w:sz w:val="24"/>
          <w:szCs w:val="24"/>
        </w:rPr>
      </w:pPr>
    </w:p>
    <w:p w14:paraId="4E2645A8" w14:textId="2BA7F6E1" w:rsidR="00F815B7" w:rsidRPr="004F6839" w:rsidRDefault="00F815B7" w:rsidP="00F815B7">
      <w:pPr>
        <w:spacing w:line="360" w:lineRule="auto"/>
        <w:jc w:val="center"/>
        <w:rPr>
          <w:rFonts w:asciiTheme="minorHAnsi" w:hAnsiTheme="minorHAnsi" w:cstheme="minorHAnsi"/>
          <w:b/>
          <w:bCs/>
          <w:color w:val="000000" w:themeColor="text1"/>
          <w:sz w:val="24"/>
          <w:szCs w:val="24"/>
        </w:rPr>
      </w:pPr>
      <w:r w:rsidRPr="004F6839">
        <w:rPr>
          <w:rFonts w:asciiTheme="minorHAnsi" w:hAnsiTheme="minorHAnsi" w:cstheme="minorHAnsi"/>
          <w:b/>
          <w:bCs/>
          <w:color w:val="000000" w:themeColor="text1"/>
          <w:sz w:val="24"/>
          <w:szCs w:val="24"/>
        </w:rPr>
        <w:t>A conversation about the meaning of words that reflect the reality of LGTBQI+ people in Viet Nam and all around the world</w:t>
      </w:r>
    </w:p>
    <w:p w14:paraId="65B6D979" w14:textId="77777777" w:rsidR="0065333C" w:rsidRPr="004F6839" w:rsidRDefault="0065333C" w:rsidP="00F815B7">
      <w:pPr>
        <w:spacing w:line="360" w:lineRule="auto"/>
        <w:jc w:val="center"/>
        <w:rPr>
          <w:rFonts w:asciiTheme="minorHAnsi" w:hAnsiTheme="minorHAnsi" w:cstheme="minorHAnsi"/>
          <w:b/>
          <w:bCs/>
          <w:color w:val="000000" w:themeColor="text1"/>
          <w:sz w:val="24"/>
          <w:szCs w:val="24"/>
        </w:rPr>
      </w:pPr>
    </w:p>
    <w:p w14:paraId="0D5CBCCD" w14:textId="4C9CE8ED" w:rsidR="00263EB7" w:rsidRPr="004F6839" w:rsidRDefault="00263EB7" w:rsidP="00F815B7">
      <w:pPr>
        <w:spacing w:line="360" w:lineRule="auto"/>
        <w:jc w:val="center"/>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Co-</w:t>
      </w:r>
      <w:r w:rsidR="0065333C" w:rsidRPr="004F6839">
        <w:rPr>
          <w:rFonts w:asciiTheme="minorHAnsi" w:hAnsiTheme="minorHAnsi" w:cstheme="minorHAnsi"/>
          <w:color w:val="000000" w:themeColor="text1"/>
          <w:sz w:val="24"/>
          <w:szCs w:val="24"/>
        </w:rPr>
        <w:t xml:space="preserve">organised by the Embassy of Spain and UN Women in Viet Nam </w:t>
      </w:r>
    </w:p>
    <w:p w14:paraId="0C20E8C6" w14:textId="77777777" w:rsidR="00532C90" w:rsidRPr="004F6839" w:rsidRDefault="00532C90" w:rsidP="00F815B7">
      <w:pPr>
        <w:spacing w:line="360" w:lineRule="auto"/>
        <w:jc w:val="center"/>
        <w:rPr>
          <w:rFonts w:asciiTheme="minorHAnsi" w:hAnsiTheme="minorHAnsi" w:cstheme="minorHAnsi"/>
          <w:color w:val="000000" w:themeColor="text1"/>
          <w:sz w:val="24"/>
          <w:szCs w:val="24"/>
        </w:rPr>
      </w:pPr>
    </w:p>
    <w:p w14:paraId="799D5336" w14:textId="77777777" w:rsidR="00532C90" w:rsidRPr="004F6839" w:rsidRDefault="00532C90" w:rsidP="00532C90">
      <w:pPr>
        <w:spacing w:line="360" w:lineRule="auto"/>
        <w:jc w:val="center"/>
        <w:rPr>
          <w:rFonts w:asciiTheme="minorHAnsi" w:hAnsiTheme="minorHAnsi" w:cstheme="minorHAnsi"/>
          <w:color w:val="000000" w:themeColor="text1"/>
          <w:sz w:val="24"/>
          <w:szCs w:val="24"/>
        </w:rPr>
      </w:pPr>
      <w:r w:rsidRPr="004F6839">
        <w:rPr>
          <w:rFonts w:asciiTheme="minorHAnsi" w:hAnsiTheme="minorHAnsi" w:cstheme="minorHAnsi"/>
          <w:b/>
          <w:bCs/>
          <w:color w:val="000000" w:themeColor="text1"/>
          <w:sz w:val="24"/>
          <w:szCs w:val="24"/>
        </w:rPr>
        <w:t>1 July 2022</w:t>
      </w:r>
    </w:p>
    <w:p w14:paraId="2CA2137D" w14:textId="238E43C4" w:rsidR="00532C90" w:rsidRPr="004F6839" w:rsidRDefault="00532C90" w:rsidP="00F815B7">
      <w:pPr>
        <w:spacing w:line="360" w:lineRule="auto"/>
        <w:jc w:val="center"/>
        <w:rPr>
          <w:rFonts w:asciiTheme="minorHAnsi" w:hAnsiTheme="minorHAnsi" w:cstheme="minorHAnsi"/>
          <w:color w:val="000000" w:themeColor="text1"/>
          <w:sz w:val="24"/>
          <w:szCs w:val="24"/>
        </w:rPr>
      </w:pPr>
    </w:p>
    <w:p w14:paraId="23CA8781" w14:textId="2BBD166A" w:rsidR="00532C90" w:rsidRPr="004F6839" w:rsidRDefault="00532C90" w:rsidP="00F815B7">
      <w:pPr>
        <w:spacing w:line="360" w:lineRule="auto"/>
        <w:jc w:val="center"/>
        <w:rPr>
          <w:rFonts w:asciiTheme="minorHAnsi" w:hAnsiTheme="minorHAnsi" w:cstheme="minorHAnsi"/>
          <w:color w:val="000000" w:themeColor="text1"/>
          <w:sz w:val="24"/>
          <w:szCs w:val="24"/>
        </w:rPr>
      </w:pPr>
    </w:p>
    <w:p w14:paraId="10119CFA" w14:textId="0EBFECB4" w:rsidR="00532C90" w:rsidRPr="004F6839" w:rsidRDefault="00532C90" w:rsidP="00F815B7">
      <w:pPr>
        <w:spacing w:line="360" w:lineRule="auto"/>
        <w:jc w:val="center"/>
        <w:rPr>
          <w:rFonts w:asciiTheme="minorHAnsi" w:hAnsiTheme="minorHAnsi" w:cstheme="minorHAnsi"/>
          <w:color w:val="000000" w:themeColor="text1"/>
          <w:sz w:val="24"/>
          <w:szCs w:val="24"/>
        </w:rPr>
      </w:pPr>
    </w:p>
    <w:p w14:paraId="73E86C9C" w14:textId="369B97DB" w:rsidR="00532C90" w:rsidRPr="004F6839" w:rsidRDefault="00532C90" w:rsidP="00F815B7">
      <w:pPr>
        <w:spacing w:line="360" w:lineRule="auto"/>
        <w:jc w:val="center"/>
        <w:rPr>
          <w:rFonts w:asciiTheme="minorHAnsi" w:hAnsiTheme="minorHAnsi" w:cstheme="minorHAnsi"/>
          <w:color w:val="000000" w:themeColor="text1"/>
          <w:sz w:val="24"/>
          <w:szCs w:val="24"/>
        </w:rPr>
      </w:pPr>
    </w:p>
    <w:p w14:paraId="0A1D77B7" w14:textId="27866214" w:rsidR="00532C90" w:rsidRPr="004F6839" w:rsidRDefault="00532C90" w:rsidP="00F815B7">
      <w:pPr>
        <w:spacing w:line="360" w:lineRule="auto"/>
        <w:jc w:val="center"/>
        <w:rPr>
          <w:rFonts w:asciiTheme="minorHAnsi" w:hAnsiTheme="minorHAnsi" w:cstheme="minorHAnsi"/>
          <w:color w:val="000000" w:themeColor="text1"/>
          <w:sz w:val="24"/>
          <w:szCs w:val="24"/>
        </w:rPr>
      </w:pPr>
    </w:p>
    <w:p w14:paraId="696D4E63" w14:textId="216523DA" w:rsidR="00532C90" w:rsidRPr="004F6839" w:rsidRDefault="00532C90" w:rsidP="00F815B7">
      <w:pPr>
        <w:spacing w:line="360" w:lineRule="auto"/>
        <w:jc w:val="center"/>
        <w:rPr>
          <w:rFonts w:asciiTheme="minorHAnsi" w:hAnsiTheme="minorHAnsi" w:cstheme="minorHAnsi"/>
          <w:color w:val="000000" w:themeColor="text1"/>
          <w:sz w:val="24"/>
          <w:szCs w:val="24"/>
        </w:rPr>
      </w:pPr>
    </w:p>
    <w:p w14:paraId="401D2DA6" w14:textId="3A6D0FC6" w:rsidR="00532C90" w:rsidRPr="004F6839" w:rsidRDefault="00532C90" w:rsidP="00F815B7">
      <w:pPr>
        <w:spacing w:line="360" w:lineRule="auto"/>
        <w:jc w:val="center"/>
        <w:rPr>
          <w:rFonts w:asciiTheme="minorHAnsi" w:hAnsiTheme="minorHAnsi" w:cstheme="minorHAnsi"/>
          <w:color w:val="000000" w:themeColor="text1"/>
          <w:sz w:val="24"/>
          <w:szCs w:val="24"/>
        </w:rPr>
      </w:pPr>
    </w:p>
    <w:p w14:paraId="0502E9F0" w14:textId="5BD548D8" w:rsidR="00532C90" w:rsidRPr="004F6839" w:rsidRDefault="00532C90" w:rsidP="00F815B7">
      <w:pPr>
        <w:spacing w:line="360" w:lineRule="auto"/>
        <w:jc w:val="center"/>
        <w:rPr>
          <w:rFonts w:asciiTheme="minorHAnsi" w:hAnsiTheme="minorHAnsi" w:cstheme="minorHAnsi"/>
          <w:color w:val="000000" w:themeColor="text1"/>
          <w:sz w:val="24"/>
          <w:szCs w:val="24"/>
        </w:rPr>
      </w:pPr>
    </w:p>
    <w:p w14:paraId="20586A33" w14:textId="77777777" w:rsidR="00532C90" w:rsidRPr="004F6839" w:rsidRDefault="00532C90" w:rsidP="00F815B7">
      <w:pPr>
        <w:spacing w:line="360" w:lineRule="auto"/>
        <w:jc w:val="center"/>
        <w:rPr>
          <w:rFonts w:asciiTheme="minorHAnsi" w:hAnsiTheme="minorHAnsi" w:cstheme="minorHAnsi"/>
          <w:color w:val="000000" w:themeColor="text1"/>
          <w:sz w:val="24"/>
          <w:szCs w:val="24"/>
        </w:rPr>
      </w:pPr>
    </w:p>
    <w:p w14:paraId="05153F03" w14:textId="77777777" w:rsidR="00532C90" w:rsidRPr="004F6839" w:rsidRDefault="00532C90" w:rsidP="00F815B7">
      <w:pPr>
        <w:spacing w:line="360" w:lineRule="auto"/>
        <w:jc w:val="center"/>
        <w:rPr>
          <w:rFonts w:asciiTheme="minorHAnsi" w:hAnsiTheme="minorHAnsi" w:cstheme="minorHAnsi"/>
          <w:color w:val="000000" w:themeColor="text1"/>
          <w:sz w:val="24"/>
          <w:szCs w:val="24"/>
        </w:rPr>
      </w:pPr>
    </w:p>
    <w:p w14:paraId="43920901" w14:textId="3C2184BB" w:rsidR="007F5873" w:rsidRPr="004F6839" w:rsidRDefault="00532C90" w:rsidP="00F815B7">
      <w:pPr>
        <w:spacing w:line="360" w:lineRule="auto"/>
        <w:jc w:val="center"/>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Prepared by </w:t>
      </w:r>
    </w:p>
    <w:p w14:paraId="6D43060A" w14:textId="7230574D" w:rsidR="001A4D9C" w:rsidRPr="004F6839" w:rsidRDefault="001A4D9C" w:rsidP="00F815B7">
      <w:pPr>
        <w:spacing w:line="360" w:lineRule="auto"/>
        <w:jc w:val="center"/>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 Mai Nguyen (UN Women Viet Nam)</w:t>
      </w:r>
    </w:p>
    <w:p w14:paraId="40AE3C2F" w14:textId="5CB3EA63" w:rsidR="001A4D9C" w:rsidRPr="004F6839" w:rsidRDefault="001A4D9C" w:rsidP="00F815B7">
      <w:pPr>
        <w:spacing w:line="360" w:lineRule="auto"/>
        <w:jc w:val="center"/>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Mia Nguyen (Ladies of Vietnam)</w:t>
      </w:r>
    </w:p>
    <w:bookmarkEnd w:id="0"/>
    <w:p w14:paraId="2D4B1639" w14:textId="77777777" w:rsidR="00F815B7" w:rsidRPr="004F6839" w:rsidRDefault="00F815B7" w:rsidP="00F815B7">
      <w:pPr>
        <w:spacing w:line="360" w:lineRule="auto"/>
        <w:jc w:val="center"/>
        <w:rPr>
          <w:rFonts w:asciiTheme="minorHAnsi" w:hAnsiTheme="minorHAnsi" w:cstheme="minorHAnsi"/>
          <w:b/>
          <w:bCs/>
          <w:color w:val="000000" w:themeColor="text1"/>
          <w:sz w:val="24"/>
          <w:szCs w:val="24"/>
        </w:rPr>
      </w:pPr>
    </w:p>
    <w:p w14:paraId="4A4EB554" w14:textId="488F2A63" w:rsidR="000B500C" w:rsidRPr="004F6839" w:rsidRDefault="000B500C" w:rsidP="003C12FE">
      <w:pPr>
        <w:spacing w:line="360" w:lineRule="auto"/>
        <w:jc w:val="center"/>
        <w:rPr>
          <w:rFonts w:asciiTheme="minorHAnsi" w:hAnsiTheme="minorHAnsi" w:cstheme="minorHAnsi"/>
          <w:sz w:val="24"/>
          <w:szCs w:val="24"/>
        </w:rPr>
      </w:pPr>
    </w:p>
    <w:p w14:paraId="7180F9BD" w14:textId="77777777" w:rsidR="00F97774" w:rsidRPr="004F6839" w:rsidRDefault="00F97774">
      <w:pPr>
        <w:spacing w:after="200" w:line="276" w:lineRule="auto"/>
        <w:rPr>
          <w:rFonts w:asciiTheme="minorHAnsi" w:hAnsiTheme="minorHAnsi" w:cstheme="minorHAnsi"/>
          <w:sz w:val="24"/>
          <w:szCs w:val="24"/>
        </w:rPr>
      </w:pPr>
      <w:r w:rsidRPr="004F6839">
        <w:rPr>
          <w:rFonts w:asciiTheme="minorHAnsi" w:hAnsiTheme="minorHAnsi" w:cstheme="minorHAnsi"/>
          <w:sz w:val="24"/>
          <w:szCs w:val="24"/>
        </w:rPr>
        <w:br w:type="page"/>
      </w:r>
    </w:p>
    <w:p w14:paraId="2FED0166" w14:textId="15D39828" w:rsidR="006B6E74" w:rsidRPr="004F6839" w:rsidRDefault="003F7D49" w:rsidP="003F7D49">
      <w:pPr>
        <w:spacing w:line="360" w:lineRule="auto"/>
        <w:rPr>
          <w:rFonts w:asciiTheme="minorHAnsi" w:hAnsiTheme="minorHAnsi" w:cstheme="minorHAnsi"/>
          <w:b/>
          <w:bCs/>
          <w:color w:val="0070C0"/>
          <w:sz w:val="24"/>
          <w:szCs w:val="24"/>
        </w:rPr>
      </w:pPr>
      <w:r w:rsidRPr="004F6839">
        <w:rPr>
          <w:rFonts w:asciiTheme="minorHAnsi" w:hAnsiTheme="minorHAnsi" w:cstheme="minorHAnsi"/>
          <w:b/>
          <w:bCs/>
          <w:color w:val="0070C0"/>
          <w:sz w:val="24"/>
          <w:szCs w:val="24"/>
        </w:rPr>
        <w:lastRenderedPageBreak/>
        <w:t xml:space="preserve">Dialogue background and scope </w:t>
      </w:r>
    </w:p>
    <w:p w14:paraId="325B85BD" w14:textId="77777777" w:rsidR="006B6E74" w:rsidRPr="004F6839" w:rsidRDefault="006B6E74" w:rsidP="006B6E74">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With reference to the context of Viet Nam, the Civil Code was amended in 2015, with a provision in Article 37 that stipulates that the law should regulate the process of acquiring legal gender marker change. The Ministry of Health (MOH) was tasked to develop legislation to this end. Although MOH started this process promptly, it stagnated for a couple of years, but the development of the Gender Affirmation Law (GAL) has since been reinvigorated. As of now, the GAL is expected to be submitted to the Government for review in June 2022, and National Assembly (NA) in April 2023.</w:t>
      </w:r>
      <w:r w:rsidRPr="004F6839">
        <w:rPr>
          <w:rFonts w:asciiTheme="minorHAnsi" w:hAnsiTheme="minorHAnsi" w:cstheme="minorHAnsi"/>
          <w:color w:val="000000" w:themeColor="text1"/>
          <w:sz w:val="24"/>
          <w:szCs w:val="24"/>
          <w:vertAlign w:val="superscript"/>
          <w:lang w:val="en-US"/>
        </w:rPr>
        <w:footnoteReference w:id="2"/>
      </w:r>
      <w:r w:rsidRPr="004F6839">
        <w:rPr>
          <w:rFonts w:asciiTheme="minorHAnsi" w:hAnsiTheme="minorHAnsi" w:cstheme="minorHAnsi"/>
          <w:color w:val="000000" w:themeColor="text1"/>
          <w:sz w:val="24"/>
          <w:szCs w:val="24"/>
          <w:lang w:val="en-US"/>
        </w:rPr>
        <w:t xml:space="preserve"> </w:t>
      </w:r>
    </w:p>
    <w:p w14:paraId="7C267BC6" w14:textId="77777777" w:rsidR="006B6E74" w:rsidRPr="004F6839" w:rsidRDefault="006B6E74" w:rsidP="006B6E74">
      <w:pPr>
        <w:autoSpaceDE w:val="0"/>
        <w:autoSpaceDN w:val="0"/>
        <w:adjustRightInd w:val="0"/>
        <w:jc w:val="both"/>
        <w:rPr>
          <w:rFonts w:asciiTheme="minorHAnsi" w:hAnsiTheme="minorHAnsi" w:cstheme="minorHAnsi"/>
          <w:color w:val="000000" w:themeColor="text1"/>
          <w:sz w:val="24"/>
          <w:szCs w:val="24"/>
          <w:lang w:val="en-US"/>
        </w:rPr>
      </w:pPr>
    </w:p>
    <w:p w14:paraId="6B674C25" w14:textId="7307615C" w:rsidR="006B6E74" w:rsidRPr="004F6839" w:rsidRDefault="006B6E74" w:rsidP="006B6E74">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Against this backdrop, a coalition of civil society organizations (CSOs) called C4TRANS has been actively involved in the development of the GAL from the outset, as has the United Nations Entity on Gender Equality and Women’s Empowerment in Viet Nam (UN Women). In that context, there have been various advocacy and genuine efforts to support the MOH Legal Drafting Committee. Most notably are the mandatory Gender Impact Assessment, updated UN brief, and a comparative legal study on gender marker change legislation, produced in 2021-2022 with support from UN Women. </w:t>
      </w:r>
    </w:p>
    <w:p w14:paraId="7C1E1707" w14:textId="29666041" w:rsidR="00863CDA" w:rsidRPr="004F6839" w:rsidRDefault="00863CDA" w:rsidP="006B6E74">
      <w:pPr>
        <w:autoSpaceDE w:val="0"/>
        <w:autoSpaceDN w:val="0"/>
        <w:adjustRightInd w:val="0"/>
        <w:jc w:val="both"/>
        <w:rPr>
          <w:rFonts w:asciiTheme="minorHAnsi" w:hAnsiTheme="minorHAnsi" w:cstheme="minorHAnsi"/>
          <w:color w:val="000000" w:themeColor="text1"/>
          <w:sz w:val="24"/>
          <w:szCs w:val="24"/>
          <w:lang w:val="en-US"/>
        </w:rPr>
      </w:pPr>
    </w:p>
    <w:p w14:paraId="3B562EC5" w14:textId="18D474CB" w:rsidR="00E751D4" w:rsidRPr="004F6839" w:rsidRDefault="00863CDA" w:rsidP="007B2588">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In celebration of Hanoi Pride 2022 and inspired by the forthcoming launch of the first-ever published Spanish-Vietnamese LGBTQI+ dictionary</w:t>
      </w:r>
      <w:r w:rsidR="00B578BA" w:rsidRPr="004F6839">
        <w:rPr>
          <w:rFonts w:asciiTheme="minorHAnsi" w:hAnsiTheme="minorHAnsi" w:cstheme="minorHAnsi"/>
          <w:color w:val="000000" w:themeColor="text1"/>
          <w:sz w:val="24"/>
          <w:szCs w:val="24"/>
          <w:lang w:val="en-US"/>
        </w:rPr>
        <w:t xml:space="preserve"> (hereafter refe</w:t>
      </w:r>
      <w:r w:rsidR="003B7D55" w:rsidRPr="004F6839">
        <w:rPr>
          <w:rFonts w:asciiTheme="minorHAnsi" w:hAnsiTheme="minorHAnsi" w:cstheme="minorHAnsi"/>
          <w:color w:val="000000" w:themeColor="text1"/>
          <w:sz w:val="24"/>
          <w:szCs w:val="24"/>
          <w:lang w:val="en-US"/>
        </w:rPr>
        <w:t>r</w:t>
      </w:r>
      <w:r w:rsidR="00B578BA" w:rsidRPr="004F6839">
        <w:rPr>
          <w:rFonts w:asciiTheme="minorHAnsi" w:hAnsiTheme="minorHAnsi" w:cstheme="minorHAnsi"/>
          <w:color w:val="000000" w:themeColor="text1"/>
          <w:sz w:val="24"/>
          <w:szCs w:val="24"/>
          <w:lang w:val="en-US"/>
        </w:rPr>
        <w:t xml:space="preserve">red </w:t>
      </w:r>
      <w:r w:rsidR="003B7D55" w:rsidRPr="004F6839">
        <w:rPr>
          <w:rFonts w:asciiTheme="minorHAnsi" w:hAnsiTheme="minorHAnsi" w:cstheme="minorHAnsi"/>
          <w:color w:val="000000" w:themeColor="text1"/>
          <w:sz w:val="24"/>
          <w:szCs w:val="24"/>
          <w:lang w:val="en-US"/>
        </w:rPr>
        <w:t xml:space="preserve">to </w:t>
      </w:r>
      <w:r w:rsidR="00B578BA" w:rsidRPr="004F6839">
        <w:rPr>
          <w:rFonts w:asciiTheme="minorHAnsi" w:hAnsiTheme="minorHAnsi" w:cstheme="minorHAnsi"/>
          <w:color w:val="000000" w:themeColor="text1"/>
          <w:sz w:val="24"/>
          <w:szCs w:val="24"/>
          <w:lang w:val="en-US"/>
        </w:rPr>
        <w:t>as “dictionary”)</w:t>
      </w:r>
      <w:r w:rsidR="00171A90" w:rsidRPr="004F6839">
        <w:rPr>
          <w:rFonts w:asciiTheme="minorHAnsi" w:hAnsiTheme="minorHAnsi" w:cstheme="minorHAnsi"/>
          <w:color w:val="000000" w:themeColor="text1"/>
          <w:sz w:val="24"/>
          <w:szCs w:val="24"/>
          <w:lang w:val="en-US"/>
        </w:rPr>
        <w:t xml:space="preserve">, produced by the Embassy of Spain in Viet Nam, </w:t>
      </w:r>
      <w:r w:rsidR="002231BA" w:rsidRPr="004F6839">
        <w:rPr>
          <w:rFonts w:asciiTheme="minorHAnsi" w:hAnsiTheme="minorHAnsi" w:cstheme="minorHAnsi"/>
          <w:color w:val="000000" w:themeColor="text1"/>
          <w:sz w:val="24"/>
          <w:szCs w:val="24"/>
          <w:lang w:val="en-US"/>
        </w:rPr>
        <w:t xml:space="preserve">on 1 July 2022 </w:t>
      </w:r>
      <w:r w:rsidR="006B6E74" w:rsidRPr="004F6839">
        <w:rPr>
          <w:rFonts w:asciiTheme="minorHAnsi" w:hAnsiTheme="minorHAnsi" w:cstheme="minorHAnsi"/>
          <w:color w:val="000000" w:themeColor="text1"/>
          <w:sz w:val="24"/>
          <w:szCs w:val="24"/>
          <w:lang w:val="en-US"/>
        </w:rPr>
        <w:t xml:space="preserve">the Embassy of Spain and UN Women in Viet Nam </w:t>
      </w:r>
      <w:r w:rsidR="003B1C7D" w:rsidRPr="004F6839">
        <w:rPr>
          <w:rFonts w:asciiTheme="minorHAnsi" w:hAnsiTheme="minorHAnsi" w:cstheme="minorHAnsi"/>
          <w:color w:val="000000" w:themeColor="text1"/>
          <w:sz w:val="24"/>
          <w:szCs w:val="24"/>
          <w:lang w:val="en-US"/>
        </w:rPr>
        <w:t>co-organised</w:t>
      </w:r>
      <w:r w:rsidR="002231BA" w:rsidRPr="004F6839">
        <w:rPr>
          <w:rFonts w:asciiTheme="minorHAnsi" w:hAnsiTheme="minorHAnsi" w:cstheme="minorHAnsi"/>
          <w:color w:val="000000" w:themeColor="text1"/>
          <w:sz w:val="24"/>
          <w:szCs w:val="24"/>
          <w:lang w:val="en-US"/>
        </w:rPr>
        <w:t xml:space="preserve"> an </w:t>
      </w:r>
      <w:r w:rsidR="00A4786F" w:rsidRPr="004F6839">
        <w:rPr>
          <w:rFonts w:asciiTheme="minorHAnsi" w:hAnsiTheme="minorHAnsi" w:cstheme="minorHAnsi"/>
          <w:color w:val="000000" w:themeColor="text1"/>
          <w:sz w:val="24"/>
          <w:szCs w:val="24"/>
          <w:lang w:val="en-US"/>
        </w:rPr>
        <w:t xml:space="preserve">event, entitled </w:t>
      </w:r>
      <w:r w:rsidR="002231BA" w:rsidRPr="004F6839">
        <w:rPr>
          <w:rFonts w:asciiTheme="minorHAnsi" w:hAnsiTheme="minorHAnsi" w:cstheme="minorHAnsi"/>
          <w:color w:val="000000" w:themeColor="text1"/>
          <w:sz w:val="24"/>
          <w:szCs w:val="24"/>
          <w:lang w:val="en-US"/>
        </w:rPr>
        <w:t xml:space="preserve">“Words4Pride – Working session with Viet Nam’s LGBTQI+ Social Organisations </w:t>
      </w:r>
      <w:r w:rsidR="00E62987" w:rsidRPr="004F6839">
        <w:rPr>
          <w:rFonts w:asciiTheme="minorHAnsi" w:hAnsiTheme="minorHAnsi" w:cstheme="minorHAnsi"/>
          <w:color w:val="000000" w:themeColor="text1"/>
          <w:sz w:val="24"/>
          <w:szCs w:val="24"/>
          <w:lang w:val="en-US"/>
        </w:rPr>
        <w:t xml:space="preserve">Representatives” </w:t>
      </w:r>
      <w:r w:rsidR="006B6E74" w:rsidRPr="004F6839">
        <w:rPr>
          <w:rFonts w:asciiTheme="minorHAnsi" w:hAnsiTheme="minorHAnsi" w:cstheme="minorHAnsi"/>
          <w:color w:val="000000" w:themeColor="text1"/>
          <w:sz w:val="24"/>
          <w:szCs w:val="24"/>
          <w:lang w:val="en-US"/>
        </w:rPr>
        <w:t xml:space="preserve">with </w:t>
      </w:r>
      <w:r w:rsidR="00691BF7" w:rsidRPr="004F6839">
        <w:rPr>
          <w:rFonts w:asciiTheme="minorHAnsi" w:hAnsiTheme="minorHAnsi" w:cstheme="minorHAnsi"/>
          <w:color w:val="000000" w:themeColor="text1"/>
          <w:sz w:val="24"/>
          <w:szCs w:val="24"/>
          <w:lang w:val="en-US"/>
        </w:rPr>
        <w:t xml:space="preserve">over 20 </w:t>
      </w:r>
      <w:r w:rsidR="006B6E74" w:rsidRPr="004F6839">
        <w:rPr>
          <w:rFonts w:asciiTheme="minorHAnsi" w:hAnsiTheme="minorHAnsi" w:cstheme="minorHAnsi"/>
          <w:color w:val="000000" w:themeColor="text1"/>
          <w:sz w:val="24"/>
          <w:szCs w:val="24"/>
          <w:lang w:val="en-US"/>
        </w:rPr>
        <w:t xml:space="preserve">representatives of the Vietnamese LGTBQI+ communities, </w:t>
      </w:r>
      <w:r w:rsidR="003B1C7D" w:rsidRPr="004F6839">
        <w:rPr>
          <w:rFonts w:asciiTheme="minorHAnsi" w:hAnsiTheme="minorHAnsi" w:cstheme="minorHAnsi"/>
          <w:color w:val="000000" w:themeColor="text1"/>
          <w:sz w:val="24"/>
          <w:szCs w:val="24"/>
          <w:lang w:val="en-US"/>
        </w:rPr>
        <w:t>social organi</w:t>
      </w:r>
      <w:r w:rsidR="00577597" w:rsidRPr="004F6839">
        <w:rPr>
          <w:rFonts w:asciiTheme="minorHAnsi" w:hAnsiTheme="minorHAnsi" w:cstheme="minorHAnsi"/>
          <w:color w:val="000000" w:themeColor="text1"/>
          <w:sz w:val="24"/>
          <w:szCs w:val="24"/>
          <w:lang w:val="en-US"/>
        </w:rPr>
        <w:t xml:space="preserve">sations, UN Agencies and the </w:t>
      </w:r>
      <w:r w:rsidR="006B6E74" w:rsidRPr="004F6839">
        <w:rPr>
          <w:rFonts w:asciiTheme="minorHAnsi" w:hAnsiTheme="minorHAnsi" w:cstheme="minorHAnsi"/>
          <w:color w:val="000000" w:themeColor="text1"/>
          <w:sz w:val="24"/>
          <w:szCs w:val="24"/>
          <w:lang w:val="en-US"/>
        </w:rPr>
        <w:t>Government</w:t>
      </w:r>
      <w:r w:rsidR="003B1C7D" w:rsidRPr="004F6839">
        <w:rPr>
          <w:rFonts w:asciiTheme="minorHAnsi" w:hAnsiTheme="minorHAnsi" w:cstheme="minorHAnsi"/>
          <w:color w:val="000000" w:themeColor="text1"/>
          <w:sz w:val="24"/>
          <w:szCs w:val="24"/>
          <w:lang w:val="en-US"/>
        </w:rPr>
        <w:t xml:space="preserve"> </w:t>
      </w:r>
      <w:r w:rsidR="009C17B3" w:rsidRPr="004F6839">
        <w:rPr>
          <w:rFonts w:asciiTheme="minorHAnsi" w:hAnsiTheme="minorHAnsi" w:cstheme="minorHAnsi"/>
          <w:color w:val="000000" w:themeColor="text1"/>
          <w:sz w:val="24"/>
          <w:szCs w:val="24"/>
          <w:lang w:val="en-US"/>
        </w:rPr>
        <w:t>agencies</w:t>
      </w:r>
      <w:r w:rsidR="00CE35C4" w:rsidRPr="004F6839">
        <w:rPr>
          <w:rFonts w:asciiTheme="minorHAnsi" w:hAnsiTheme="minorHAnsi" w:cstheme="minorHAnsi"/>
          <w:color w:val="000000" w:themeColor="text1"/>
          <w:sz w:val="24"/>
          <w:szCs w:val="24"/>
          <w:lang w:val="en-US"/>
        </w:rPr>
        <w:t>. The main objectives are to</w:t>
      </w:r>
      <w:r w:rsidR="006B6E74" w:rsidRPr="004F6839">
        <w:rPr>
          <w:rFonts w:asciiTheme="minorHAnsi" w:hAnsiTheme="minorHAnsi" w:cstheme="minorHAnsi"/>
          <w:color w:val="000000" w:themeColor="text1"/>
          <w:sz w:val="24"/>
          <w:szCs w:val="24"/>
          <w:lang w:val="en-US"/>
        </w:rPr>
        <w:t xml:space="preserve"> discuss the meaning of words</w:t>
      </w:r>
      <w:r w:rsidR="00C1112A" w:rsidRPr="004F6839">
        <w:rPr>
          <w:rFonts w:asciiTheme="minorHAnsi" w:hAnsiTheme="minorHAnsi" w:cstheme="minorHAnsi"/>
          <w:color w:val="000000" w:themeColor="text1"/>
          <w:sz w:val="24"/>
          <w:szCs w:val="24"/>
          <w:lang w:val="en-US"/>
        </w:rPr>
        <w:t>, to receive feedback on selected Vietnamese words that are included in the dictionary, and h</w:t>
      </w:r>
      <w:r w:rsidR="00977307" w:rsidRPr="004F6839">
        <w:rPr>
          <w:rFonts w:asciiTheme="minorHAnsi" w:hAnsiTheme="minorHAnsi" w:cstheme="minorHAnsi"/>
          <w:color w:val="000000" w:themeColor="text1"/>
          <w:sz w:val="24"/>
          <w:szCs w:val="24"/>
          <w:lang w:val="en-US"/>
        </w:rPr>
        <w:t>ow</w:t>
      </w:r>
      <w:r w:rsidR="00C1112A" w:rsidRPr="004F6839">
        <w:rPr>
          <w:rFonts w:asciiTheme="minorHAnsi" w:hAnsiTheme="minorHAnsi" w:cstheme="minorHAnsi"/>
          <w:color w:val="000000" w:themeColor="text1"/>
          <w:sz w:val="24"/>
          <w:szCs w:val="24"/>
          <w:lang w:val="en-US"/>
        </w:rPr>
        <w:t xml:space="preserve"> they reflect the LGBTQI+ in Viet Nam, and all around the world. </w:t>
      </w:r>
    </w:p>
    <w:p w14:paraId="145404A7" w14:textId="77777777" w:rsidR="00C1112A" w:rsidRPr="004F6839" w:rsidRDefault="00C1112A" w:rsidP="007B2588">
      <w:pPr>
        <w:autoSpaceDE w:val="0"/>
        <w:autoSpaceDN w:val="0"/>
        <w:adjustRightInd w:val="0"/>
        <w:jc w:val="both"/>
        <w:rPr>
          <w:rFonts w:asciiTheme="minorHAnsi" w:hAnsiTheme="minorHAnsi" w:cstheme="minorHAnsi"/>
          <w:color w:val="000000" w:themeColor="text1"/>
          <w:sz w:val="24"/>
          <w:szCs w:val="24"/>
          <w:lang w:val="en-US"/>
        </w:rPr>
      </w:pPr>
    </w:p>
    <w:p w14:paraId="4799C4B2" w14:textId="7AC7D5D9" w:rsidR="001E30A1" w:rsidRPr="004F6839" w:rsidRDefault="00361EF6" w:rsidP="00E751D4">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It is in </w:t>
      </w:r>
      <w:r w:rsidR="00C1112A" w:rsidRPr="004F6839">
        <w:rPr>
          <w:rFonts w:asciiTheme="minorHAnsi" w:hAnsiTheme="minorHAnsi" w:cstheme="minorHAnsi"/>
          <w:color w:val="000000" w:themeColor="text1"/>
          <w:sz w:val="24"/>
          <w:szCs w:val="24"/>
          <w:lang w:val="en-US"/>
        </w:rPr>
        <w:t>the belief of organisers that</w:t>
      </w:r>
      <w:r w:rsidRPr="004F6839">
        <w:rPr>
          <w:rFonts w:asciiTheme="minorHAnsi" w:hAnsiTheme="minorHAnsi" w:cstheme="minorHAnsi"/>
          <w:color w:val="000000" w:themeColor="text1"/>
          <w:sz w:val="24"/>
          <w:szCs w:val="24"/>
          <w:lang w:val="en-US"/>
        </w:rPr>
        <w:t xml:space="preserve"> the understanding of those words and the reality of the LGTBQI+ communities that they reflect is the basic starting point for the meaningful evolution of the social development of any country. From a better understanding of words, a more cohesive, tolerant, and strong society will emerge. </w:t>
      </w:r>
    </w:p>
    <w:p w14:paraId="3C22FD60" w14:textId="77777777" w:rsidR="00361EF6" w:rsidRPr="004F6839" w:rsidRDefault="00361EF6" w:rsidP="00E751D4">
      <w:pPr>
        <w:autoSpaceDE w:val="0"/>
        <w:autoSpaceDN w:val="0"/>
        <w:adjustRightInd w:val="0"/>
        <w:jc w:val="both"/>
        <w:rPr>
          <w:rFonts w:asciiTheme="minorHAnsi" w:hAnsiTheme="minorHAnsi" w:cstheme="minorHAnsi"/>
          <w:color w:val="000000" w:themeColor="text1"/>
          <w:sz w:val="24"/>
          <w:szCs w:val="24"/>
          <w:lang w:val="en-US"/>
        </w:rPr>
      </w:pPr>
    </w:p>
    <w:p w14:paraId="36EA1488" w14:textId="2CD15D35" w:rsidR="00E751D4" w:rsidRPr="004F6839" w:rsidRDefault="00E751D4" w:rsidP="00E751D4">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In light of the COVID-19 situation in Viet Nam now being under control, the session </w:t>
      </w:r>
      <w:r w:rsidR="00361EF6" w:rsidRPr="004F6839">
        <w:rPr>
          <w:rFonts w:asciiTheme="minorHAnsi" w:hAnsiTheme="minorHAnsi" w:cstheme="minorHAnsi"/>
          <w:color w:val="000000" w:themeColor="text1"/>
          <w:sz w:val="24"/>
          <w:szCs w:val="24"/>
          <w:lang w:val="en-US"/>
        </w:rPr>
        <w:t>was</w:t>
      </w:r>
      <w:r w:rsidRPr="004F6839">
        <w:rPr>
          <w:rFonts w:asciiTheme="minorHAnsi" w:hAnsiTheme="minorHAnsi" w:cstheme="minorHAnsi"/>
          <w:color w:val="000000" w:themeColor="text1"/>
          <w:sz w:val="24"/>
          <w:szCs w:val="24"/>
          <w:lang w:val="en-US"/>
        </w:rPr>
        <w:t xml:space="preserve"> </w:t>
      </w:r>
      <w:r w:rsidR="00AF621F" w:rsidRPr="004F6839">
        <w:rPr>
          <w:rFonts w:asciiTheme="minorHAnsi" w:hAnsiTheme="minorHAnsi" w:cstheme="minorHAnsi"/>
          <w:color w:val="000000" w:themeColor="text1"/>
          <w:sz w:val="24"/>
          <w:szCs w:val="24"/>
          <w:lang w:val="en-US"/>
        </w:rPr>
        <w:t>held</w:t>
      </w:r>
      <w:r w:rsidRPr="004F6839">
        <w:rPr>
          <w:rFonts w:asciiTheme="minorHAnsi" w:hAnsiTheme="minorHAnsi" w:cstheme="minorHAnsi"/>
          <w:color w:val="000000" w:themeColor="text1"/>
          <w:sz w:val="24"/>
          <w:szCs w:val="24"/>
          <w:lang w:val="en-US"/>
        </w:rPr>
        <w:t xml:space="preserve"> in person</w:t>
      </w:r>
      <w:r w:rsidR="00AF621F" w:rsidRPr="004F6839">
        <w:rPr>
          <w:rFonts w:asciiTheme="minorHAnsi" w:hAnsiTheme="minorHAnsi" w:cstheme="minorHAnsi"/>
          <w:color w:val="000000" w:themeColor="text1"/>
          <w:sz w:val="24"/>
          <w:szCs w:val="24"/>
          <w:lang w:val="en-US"/>
        </w:rPr>
        <w:t xml:space="preserve"> at the Residence of the Ambassador of Spain to Viet Nam.</w:t>
      </w:r>
    </w:p>
    <w:p w14:paraId="76F186D4" w14:textId="2ACE6548" w:rsidR="001030BF" w:rsidRPr="004F6839" w:rsidRDefault="001030BF" w:rsidP="00E751D4">
      <w:pPr>
        <w:autoSpaceDE w:val="0"/>
        <w:autoSpaceDN w:val="0"/>
        <w:adjustRightInd w:val="0"/>
        <w:jc w:val="both"/>
        <w:rPr>
          <w:rFonts w:asciiTheme="minorHAnsi" w:hAnsiTheme="minorHAnsi" w:cstheme="minorHAnsi"/>
          <w:color w:val="000000" w:themeColor="text1"/>
          <w:sz w:val="24"/>
          <w:szCs w:val="24"/>
          <w:lang w:val="en-US"/>
        </w:rPr>
      </w:pPr>
    </w:p>
    <w:p w14:paraId="057711A8" w14:textId="4D4BE40A" w:rsidR="003E2CAB" w:rsidRPr="004F6839" w:rsidRDefault="001030BF" w:rsidP="003E2CAB">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sz w:val="24"/>
          <w:szCs w:val="24"/>
        </w:rPr>
        <w:t>The event was attended by</w:t>
      </w:r>
      <w:r w:rsidR="008F0FB8" w:rsidRPr="004F6839">
        <w:rPr>
          <w:rFonts w:asciiTheme="minorHAnsi" w:hAnsiTheme="minorHAnsi" w:cstheme="minorHAnsi"/>
          <w:sz w:val="24"/>
          <w:szCs w:val="24"/>
        </w:rPr>
        <w:t xml:space="preserve"> Deputy Director-General of G</w:t>
      </w:r>
      <w:r w:rsidR="008F0FB8" w:rsidRPr="004F6839">
        <w:rPr>
          <w:rFonts w:cstheme="minorHAnsi"/>
          <w:sz w:val="24"/>
          <w:szCs w:val="24"/>
        </w:rPr>
        <w:t>ender Equality Department, Ministry of Labour – Invalids and Social Affairs</w:t>
      </w:r>
      <w:r w:rsidR="000F2F70" w:rsidRPr="004F6839">
        <w:rPr>
          <w:rFonts w:cstheme="minorHAnsi"/>
          <w:sz w:val="24"/>
          <w:szCs w:val="24"/>
        </w:rPr>
        <w:t xml:space="preserve"> </w:t>
      </w:r>
      <w:r w:rsidR="000F2F70" w:rsidRPr="004F6839">
        <w:rPr>
          <w:rFonts w:asciiTheme="minorHAnsi" w:hAnsiTheme="minorHAnsi" w:cstheme="minorHAnsi"/>
          <w:sz w:val="24"/>
          <w:szCs w:val="24"/>
        </w:rPr>
        <w:t xml:space="preserve">Ms. Ngo Dieu Linh, </w:t>
      </w:r>
      <w:r w:rsidR="006E6D7E" w:rsidRPr="004F6839">
        <w:rPr>
          <w:rFonts w:cstheme="minorHAnsi"/>
          <w:sz w:val="24"/>
          <w:szCs w:val="24"/>
        </w:rPr>
        <w:t xml:space="preserve">Vice Director of </w:t>
      </w:r>
      <w:r w:rsidR="003049AC" w:rsidRPr="004F6839">
        <w:rPr>
          <w:rFonts w:cstheme="minorHAnsi"/>
          <w:sz w:val="24"/>
          <w:szCs w:val="24"/>
        </w:rPr>
        <w:t>Department of Legal Affairs, Ministry of Health (and “Editor-in-Chief” of the Gender Affirmation Law Draft) Ms. Dinh Thi Thu Thuy</w:t>
      </w:r>
      <w:r w:rsidR="008201D1" w:rsidRPr="004F6839">
        <w:rPr>
          <w:rFonts w:cstheme="minorHAnsi"/>
          <w:sz w:val="24"/>
          <w:szCs w:val="24"/>
        </w:rPr>
        <w:t xml:space="preserve">, and </w:t>
      </w:r>
      <w:r w:rsidR="003E2CAB" w:rsidRPr="004F6839">
        <w:rPr>
          <w:rFonts w:cstheme="minorHAnsi"/>
          <w:sz w:val="24"/>
          <w:szCs w:val="24"/>
        </w:rPr>
        <w:t xml:space="preserve">Founder of Ladies of Viet Nam and </w:t>
      </w:r>
      <w:r w:rsidR="00AA4BF0" w:rsidRPr="004F6839">
        <w:rPr>
          <w:rFonts w:cstheme="minorHAnsi"/>
          <w:sz w:val="24"/>
          <w:szCs w:val="24"/>
        </w:rPr>
        <w:lastRenderedPageBreak/>
        <w:t>LGTBQI+ advocate and sexual educator</w:t>
      </w:r>
      <w:r w:rsidR="003E2CAB" w:rsidRPr="004F6839">
        <w:rPr>
          <w:rFonts w:cstheme="minorHAnsi"/>
          <w:sz w:val="24"/>
          <w:szCs w:val="24"/>
        </w:rPr>
        <w:t xml:space="preserve"> Mia Nguyen. </w:t>
      </w:r>
      <w:r w:rsidR="003E2CAB" w:rsidRPr="004F6839">
        <w:rPr>
          <w:rFonts w:asciiTheme="minorHAnsi" w:hAnsiTheme="minorHAnsi" w:cstheme="minorHAnsi"/>
          <w:color w:val="000000" w:themeColor="text1"/>
          <w:sz w:val="24"/>
          <w:szCs w:val="24"/>
          <w:lang w:val="en-US"/>
        </w:rPr>
        <w:t xml:space="preserve">The event consisted of an introduction to the dictionary by </w:t>
      </w:r>
      <w:r w:rsidR="003B7D55" w:rsidRPr="004F6839">
        <w:rPr>
          <w:rFonts w:asciiTheme="minorHAnsi" w:hAnsiTheme="minorHAnsi" w:cstheme="minorHAnsi"/>
          <w:color w:val="000000" w:themeColor="text1"/>
          <w:sz w:val="24"/>
          <w:szCs w:val="24"/>
          <w:lang w:val="en-US"/>
        </w:rPr>
        <w:t xml:space="preserve">the </w:t>
      </w:r>
      <w:r w:rsidR="003E2CAB" w:rsidRPr="004F6839">
        <w:rPr>
          <w:rFonts w:asciiTheme="minorHAnsi" w:hAnsiTheme="minorHAnsi" w:cstheme="minorHAnsi"/>
          <w:color w:val="000000" w:themeColor="text1"/>
          <w:sz w:val="24"/>
          <w:szCs w:val="24"/>
          <w:lang w:val="en-US"/>
        </w:rPr>
        <w:t>Ambassador of Spain to Viet Nam, followed by group discussions of words that matter. Participants were divided into three groups with an assignment of 4 LGBTQI+ words per each (</w:t>
      </w:r>
      <w:r w:rsidR="003B7D55" w:rsidRPr="004F6839">
        <w:rPr>
          <w:rFonts w:asciiTheme="minorHAnsi" w:hAnsiTheme="minorHAnsi" w:cstheme="minorHAnsi"/>
          <w:color w:val="000000" w:themeColor="text1"/>
          <w:sz w:val="24"/>
          <w:szCs w:val="24"/>
          <w:lang w:val="en-US"/>
        </w:rPr>
        <w:t xml:space="preserve">a </w:t>
      </w:r>
      <w:r w:rsidR="003E2CAB" w:rsidRPr="004F6839">
        <w:rPr>
          <w:rFonts w:asciiTheme="minorHAnsi" w:hAnsiTheme="minorHAnsi" w:cstheme="minorHAnsi"/>
          <w:color w:val="000000" w:themeColor="text1"/>
          <w:sz w:val="24"/>
          <w:szCs w:val="24"/>
          <w:lang w:val="en-US"/>
        </w:rPr>
        <w:t xml:space="preserve">list of words was hereafter in the agenda). </w:t>
      </w:r>
      <w:r w:rsidR="003B7D55" w:rsidRPr="004F6839">
        <w:rPr>
          <w:rFonts w:asciiTheme="minorHAnsi" w:hAnsiTheme="minorHAnsi" w:cstheme="minorHAnsi"/>
          <w:color w:val="000000" w:themeColor="text1"/>
          <w:sz w:val="24"/>
          <w:szCs w:val="24"/>
          <w:lang w:val="en-US"/>
        </w:rPr>
        <w:t xml:space="preserve"> At the end of the group discussion, they regrouped to </w:t>
      </w:r>
      <w:r w:rsidR="003E2CAB" w:rsidRPr="004F6839">
        <w:rPr>
          <w:rFonts w:asciiTheme="minorHAnsi" w:hAnsiTheme="minorHAnsi" w:cstheme="minorHAnsi"/>
          <w:color w:val="000000" w:themeColor="text1"/>
          <w:sz w:val="24"/>
          <w:szCs w:val="24"/>
          <w:lang w:val="en-US"/>
        </w:rPr>
        <w:t xml:space="preserve">recap </w:t>
      </w:r>
      <w:r w:rsidR="003B7D55" w:rsidRPr="004F6839">
        <w:rPr>
          <w:rFonts w:asciiTheme="minorHAnsi" w:hAnsiTheme="minorHAnsi" w:cstheme="minorHAnsi"/>
          <w:color w:val="000000" w:themeColor="text1"/>
          <w:sz w:val="24"/>
          <w:szCs w:val="24"/>
          <w:lang w:val="en-US"/>
        </w:rPr>
        <w:t xml:space="preserve">and reflect on </w:t>
      </w:r>
      <w:r w:rsidR="003E2CAB" w:rsidRPr="004F6839">
        <w:rPr>
          <w:rFonts w:asciiTheme="minorHAnsi" w:hAnsiTheme="minorHAnsi" w:cstheme="minorHAnsi"/>
          <w:color w:val="000000" w:themeColor="text1"/>
          <w:sz w:val="24"/>
          <w:szCs w:val="24"/>
          <w:lang w:val="en-US"/>
        </w:rPr>
        <w:t xml:space="preserve">their discussions and how words </w:t>
      </w:r>
      <w:r w:rsidR="003B7D55" w:rsidRPr="004F6839">
        <w:rPr>
          <w:rFonts w:asciiTheme="minorHAnsi" w:hAnsiTheme="minorHAnsi" w:cstheme="minorHAnsi"/>
          <w:color w:val="000000" w:themeColor="text1"/>
          <w:sz w:val="24"/>
          <w:szCs w:val="24"/>
          <w:lang w:val="en-US"/>
        </w:rPr>
        <w:t>were</w:t>
      </w:r>
      <w:r w:rsidR="003E2CAB" w:rsidRPr="004F6839">
        <w:rPr>
          <w:rFonts w:asciiTheme="minorHAnsi" w:hAnsiTheme="minorHAnsi" w:cstheme="minorHAnsi"/>
          <w:color w:val="000000" w:themeColor="text1"/>
          <w:sz w:val="24"/>
          <w:szCs w:val="24"/>
          <w:lang w:val="en-US"/>
        </w:rPr>
        <w:t xml:space="preserve"> perceived from different perspectives. The session concluded </w:t>
      </w:r>
      <w:r w:rsidR="003B7D55" w:rsidRPr="004F6839">
        <w:rPr>
          <w:rFonts w:asciiTheme="minorHAnsi" w:hAnsiTheme="minorHAnsi" w:cstheme="minorHAnsi"/>
          <w:color w:val="000000" w:themeColor="text1"/>
          <w:sz w:val="24"/>
          <w:szCs w:val="24"/>
          <w:lang w:val="en-US"/>
        </w:rPr>
        <w:t>with</w:t>
      </w:r>
      <w:r w:rsidR="003E2CAB" w:rsidRPr="004F6839">
        <w:rPr>
          <w:rFonts w:asciiTheme="minorHAnsi" w:hAnsiTheme="minorHAnsi" w:cstheme="minorHAnsi"/>
          <w:color w:val="000000" w:themeColor="text1"/>
          <w:sz w:val="24"/>
          <w:szCs w:val="24"/>
          <w:lang w:val="en-US"/>
        </w:rPr>
        <w:t xml:space="preserve"> a lunch which serve</w:t>
      </w:r>
      <w:r w:rsidR="003B7D55" w:rsidRPr="004F6839">
        <w:rPr>
          <w:rFonts w:asciiTheme="minorHAnsi" w:hAnsiTheme="minorHAnsi" w:cstheme="minorHAnsi"/>
          <w:color w:val="000000" w:themeColor="text1"/>
          <w:sz w:val="24"/>
          <w:szCs w:val="24"/>
          <w:lang w:val="en-US"/>
        </w:rPr>
        <w:t>d</w:t>
      </w:r>
      <w:r w:rsidR="003E2CAB" w:rsidRPr="004F6839">
        <w:rPr>
          <w:rFonts w:asciiTheme="minorHAnsi" w:hAnsiTheme="minorHAnsi" w:cstheme="minorHAnsi"/>
          <w:color w:val="000000" w:themeColor="text1"/>
          <w:sz w:val="24"/>
          <w:szCs w:val="24"/>
          <w:lang w:val="en-US"/>
        </w:rPr>
        <w:t xml:space="preserve"> as a great opportunity to tie the relationship between </w:t>
      </w:r>
      <w:r w:rsidR="003B7D55" w:rsidRPr="004F6839">
        <w:rPr>
          <w:rFonts w:asciiTheme="minorHAnsi" w:hAnsiTheme="minorHAnsi" w:cstheme="minorHAnsi"/>
          <w:color w:val="000000" w:themeColor="text1"/>
          <w:sz w:val="24"/>
          <w:szCs w:val="24"/>
          <w:lang w:val="en-US"/>
        </w:rPr>
        <w:t xml:space="preserve">social organisations, </w:t>
      </w:r>
      <w:r w:rsidR="003E2CAB" w:rsidRPr="004F6839">
        <w:rPr>
          <w:rFonts w:asciiTheme="minorHAnsi" w:hAnsiTheme="minorHAnsi" w:cstheme="minorHAnsi"/>
          <w:color w:val="000000" w:themeColor="text1"/>
          <w:sz w:val="24"/>
          <w:szCs w:val="24"/>
          <w:lang w:val="en-US"/>
        </w:rPr>
        <w:t xml:space="preserve">Government and the international community, in a casual setting. </w:t>
      </w:r>
    </w:p>
    <w:p w14:paraId="737825E7" w14:textId="77777777" w:rsidR="00532C90" w:rsidRPr="004F6839" w:rsidRDefault="00532C90" w:rsidP="003E2CAB">
      <w:pPr>
        <w:autoSpaceDE w:val="0"/>
        <w:autoSpaceDN w:val="0"/>
        <w:adjustRightInd w:val="0"/>
        <w:jc w:val="both"/>
        <w:rPr>
          <w:rFonts w:asciiTheme="minorHAnsi" w:hAnsiTheme="minorHAnsi" w:cstheme="minorHAnsi"/>
          <w:color w:val="000000" w:themeColor="text1"/>
          <w:sz w:val="24"/>
          <w:szCs w:val="24"/>
          <w:lang w:val="en-US"/>
        </w:rPr>
      </w:pPr>
    </w:p>
    <w:p w14:paraId="7BE0D59F" w14:textId="6352F9B0" w:rsidR="001A4D9C" w:rsidRPr="004F6839" w:rsidRDefault="001A4D9C" w:rsidP="001A4D9C">
      <w:pPr>
        <w:autoSpaceDE w:val="0"/>
        <w:autoSpaceDN w:val="0"/>
        <w:adjustRightInd w:val="0"/>
        <w:jc w:val="both"/>
        <w:rPr>
          <w:rFonts w:asciiTheme="minorHAnsi" w:hAnsiTheme="minorHAnsi" w:cstheme="minorHAnsi"/>
          <w:b/>
          <w:bCs/>
          <w:color w:val="000000" w:themeColor="text1"/>
          <w:sz w:val="24"/>
          <w:szCs w:val="24"/>
          <w:lang w:val="en-US"/>
        </w:rPr>
      </w:pPr>
      <w:r w:rsidRPr="004F6839">
        <w:rPr>
          <w:rFonts w:asciiTheme="minorHAnsi" w:hAnsiTheme="minorHAnsi" w:cstheme="minorHAnsi"/>
          <w:b/>
          <w:bCs/>
          <w:color w:val="000000" w:themeColor="text1"/>
          <w:sz w:val="24"/>
          <w:szCs w:val="24"/>
          <w:lang w:val="en-US"/>
        </w:rPr>
        <w:t>Summary of the main discussion</w:t>
      </w:r>
    </w:p>
    <w:p w14:paraId="0141CF00" w14:textId="77777777" w:rsidR="00532C90" w:rsidRPr="004F6839" w:rsidRDefault="00532C90" w:rsidP="001A4D9C">
      <w:pPr>
        <w:autoSpaceDE w:val="0"/>
        <w:autoSpaceDN w:val="0"/>
        <w:adjustRightInd w:val="0"/>
        <w:jc w:val="both"/>
        <w:rPr>
          <w:rFonts w:asciiTheme="minorHAnsi" w:hAnsiTheme="minorHAnsi" w:cstheme="minorHAnsi"/>
          <w:b/>
          <w:bCs/>
          <w:color w:val="000000" w:themeColor="text1"/>
          <w:sz w:val="24"/>
          <w:szCs w:val="24"/>
          <w:lang w:val="en-US"/>
        </w:rPr>
      </w:pPr>
    </w:p>
    <w:p w14:paraId="7B7025AD" w14:textId="2FFD9D8C"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The working session begins with the welcoming remarks from H.E. Ms. Pilar Méndez Jiménez, Ambassador of Spain to Viet Nam with an introduction to the Spanish LGTQIB+ dictionary and the Spanish experience, as well as an explanation of why the Embassy </w:t>
      </w:r>
      <w:r w:rsidR="00815B28" w:rsidRPr="004F6839">
        <w:rPr>
          <w:rFonts w:asciiTheme="minorHAnsi" w:hAnsiTheme="minorHAnsi" w:cstheme="minorHAnsi"/>
          <w:color w:val="000000" w:themeColor="text1"/>
          <w:sz w:val="24"/>
          <w:szCs w:val="24"/>
          <w:lang w:val="en-US"/>
        </w:rPr>
        <w:t xml:space="preserve">is </w:t>
      </w:r>
      <w:r w:rsidRPr="004F6839">
        <w:rPr>
          <w:rFonts w:asciiTheme="minorHAnsi" w:hAnsiTheme="minorHAnsi" w:cstheme="minorHAnsi"/>
          <w:color w:val="000000" w:themeColor="text1"/>
          <w:sz w:val="24"/>
          <w:szCs w:val="24"/>
          <w:lang w:val="en-US"/>
        </w:rPr>
        <w:t xml:space="preserve">hosting this working session and why it is important for Spain, followed by a speech by Ms. Elisa Fernandez Saenz, Representative, UN Women in Viet Nam with a glimpse on the Gender Affirmation Law work underway in Viet Nam and the importance of recognition of the rights and inclusion of people with diverse identities and expression and sexual orientations and sex characteristics to fulfil true gender equality. The hosts then give the floor to representatives of the Government, UNAIDS, and Vietnamese Social Organizations to introduce themselves and their works, and </w:t>
      </w:r>
      <w:r w:rsidR="00815B28" w:rsidRPr="004F6839">
        <w:rPr>
          <w:rFonts w:asciiTheme="minorHAnsi" w:hAnsiTheme="minorHAnsi" w:cstheme="minorHAnsi"/>
          <w:color w:val="000000" w:themeColor="text1"/>
          <w:sz w:val="24"/>
          <w:szCs w:val="24"/>
          <w:lang w:val="en-US"/>
        </w:rPr>
        <w:t xml:space="preserve">finally </w:t>
      </w:r>
      <w:r w:rsidRPr="004F6839">
        <w:rPr>
          <w:rFonts w:asciiTheme="minorHAnsi" w:hAnsiTheme="minorHAnsi" w:cstheme="minorHAnsi"/>
          <w:color w:val="000000" w:themeColor="text1"/>
          <w:sz w:val="24"/>
          <w:szCs w:val="24"/>
          <w:lang w:val="en-US"/>
        </w:rPr>
        <w:t xml:space="preserve">Mia Nguyen to brief the group work exercise  </w:t>
      </w:r>
    </w:p>
    <w:p w14:paraId="186253DD"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0F37FC10"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The points summarized below are drawn from the sharing and reflection of three working groups. </w:t>
      </w:r>
    </w:p>
    <w:p w14:paraId="71CD9CD2"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7806082A" w14:textId="77777777" w:rsidR="001A4D9C" w:rsidRPr="004F6839" w:rsidRDefault="001A4D9C" w:rsidP="001A4D9C">
      <w:pPr>
        <w:autoSpaceDE w:val="0"/>
        <w:autoSpaceDN w:val="0"/>
        <w:adjustRightInd w:val="0"/>
        <w:jc w:val="both"/>
        <w:rPr>
          <w:rFonts w:asciiTheme="minorHAnsi" w:hAnsiTheme="minorHAnsi" w:cstheme="minorHAnsi"/>
          <w:b/>
          <w:bCs/>
          <w:color w:val="000000" w:themeColor="text1"/>
          <w:sz w:val="24"/>
          <w:szCs w:val="24"/>
          <w:lang w:val="en-US"/>
        </w:rPr>
      </w:pPr>
      <w:r w:rsidRPr="004F6839">
        <w:rPr>
          <w:rFonts w:asciiTheme="minorHAnsi" w:hAnsiTheme="minorHAnsi" w:cstheme="minorHAnsi"/>
          <w:b/>
          <w:bCs/>
          <w:color w:val="000000" w:themeColor="text1"/>
          <w:sz w:val="24"/>
          <w:szCs w:val="24"/>
          <w:lang w:val="en-US"/>
        </w:rPr>
        <w:t xml:space="preserve">Group 1 </w:t>
      </w:r>
    </w:p>
    <w:p w14:paraId="1A743868"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77A4BF13"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Group 1 consists of representatives from the Government (Ministry of Labour – Invalids and Social Affairs (MOLISA), and the Ministry of Health), social organisations, and the translator of the dictionary which is moderated by Dr. Oriol Solà, Cultural Counsellor of the Embassy of Spain in Hanoi. </w:t>
      </w:r>
    </w:p>
    <w:p w14:paraId="06433F2E"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5CDB842D" w14:textId="73E57686"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Ms. Ngo Dieu Linh, Deputy Director-General of the Gender Equality Department, MOLISA expresses the expectation to receive more experience sharing from Spain, via the Embassy of Spain in Viet Nam, on the adoption of same-sex marriage in Spain, including the challenges in law-making processes and difficulties in implementing it.  She also commends the practical meaning of the dictionary to policymakers, to understand the definitions of genders and related terms, especially in the process of drafting the Gender Affirmation Law, the meaning of the terminology of family and marriage in Vietnam, and how to use normal and abnormal in </w:t>
      </w:r>
      <w:r w:rsidR="004F6839">
        <w:rPr>
          <w:rFonts w:asciiTheme="minorHAnsi" w:hAnsiTheme="minorHAnsi" w:cstheme="minorHAnsi"/>
          <w:color w:val="000000" w:themeColor="text1"/>
          <w:sz w:val="24"/>
          <w:szCs w:val="24"/>
          <w:lang w:val="en-US"/>
        </w:rPr>
        <w:t xml:space="preserve">the </w:t>
      </w:r>
      <w:r w:rsidRPr="004F6839">
        <w:rPr>
          <w:rFonts w:asciiTheme="minorHAnsi" w:hAnsiTheme="minorHAnsi" w:cstheme="minorHAnsi"/>
          <w:color w:val="000000" w:themeColor="text1"/>
          <w:sz w:val="24"/>
          <w:szCs w:val="24"/>
          <w:lang w:val="en-US"/>
        </w:rPr>
        <w:t>Vietnamese context.</w:t>
      </w:r>
    </w:p>
    <w:p w14:paraId="6C6AA296"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51EC5871"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lastRenderedPageBreak/>
        <w:t xml:space="preserve">Ms. Dinh Thi Thu Thuy, Vice Director of the Department of Legal Affairs, Ministry of Health (MOH) shares the experience of MOH in drafting the gender affirmation law that protects the rights of LGBTQI+ communities. In the context of Viet Nam, there are cultural differences between regions where the people from the North are usually more closed with their private lives. MOH aims to formulate a law that not only integrates such differences and perceptions but also outlines consistent implementation across the North, the Central, and the South of Viet Nam. It is important that policymakers understand the needs of the citizens before being able to design a policy and a law that reflects their needs, and words play a vital role in this process to help LGBTQI+ and other people define themselves and the reality they are in. </w:t>
      </w:r>
    </w:p>
    <w:p w14:paraId="7309BBF1"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577C0509" w14:textId="21E0811F" w:rsidR="001A4D9C" w:rsidRPr="004F6839" w:rsidRDefault="001A4D9C" w:rsidP="001A4D9C">
      <w:pPr>
        <w:autoSpaceDE w:val="0"/>
        <w:autoSpaceDN w:val="0"/>
        <w:adjustRightInd w:val="0"/>
        <w:jc w:val="both"/>
        <w:rPr>
          <w:rFonts w:asciiTheme="minorHAnsi" w:hAnsiTheme="minorHAnsi" w:cstheme="minorHAnsi"/>
          <w:strike/>
          <w:color w:val="FF0000"/>
          <w:sz w:val="24"/>
          <w:szCs w:val="24"/>
          <w:lang w:val="en-US"/>
        </w:rPr>
      </w:pPr>
      <w:r w:rsidRPr="004F6839">
        <w:rPr>
          <w:rFonts w:asciiTheme="minorHAnsi" w:hAnsiTheme="minorHAnsi" w:cstheme="minorHAnsi"/>
          <w:color w:val="000000" w:themeColor="text1"/>
          <w:sz w:val="24"/>
          <w:szCs w:val="24"/>
          <w:lang w:val="en-US"/>
        </w:rPr>
        <w:t xml:space="preserve">Ambassador Pillar commends MOH’s efforts in submitting the draft Gender Affirmation Law Dossier to the Government. She finds it curious to see the GAL is prepared before the same-sex marriage law which is opposite to </w:t>
      </w:r>
      <w:r w:rsidR="00F97E23" w:rsidRPr="00187310">
        <w:rPr>
          <w:rFonts w:asciiTheme="minorHAnsi" w:hAnsiTheme="minorHAnsi" w:cstheme="minorHAnsi"/>
          <w:sz w:val="24"/>
          <w:szCs w:val="24"/>
          <w:lang w:val="en-US"/>
        </w:rPr>
        <w:t>the evolution in Spain wh</w:t>
      </w:r>
      <w:r w:rsidR="00AF5359" w:rsidRPr="00187310">
        <w:rPr>
          <w:rFonts w:asciiTheme="minorHAnsi" w:hAnsiTheme="minorHAnsi" w:cstheme="minorHAnsi"/>
          <w:sz w:val="24"/>
          <w:szCs w:val="24"/>
          <w:lang w:val="en-US"/>
        </w:rPr>
        <w:t>e</w:t>
      </w:r>
      <w:r w:rsidR="00F97E23" w:rsidRPr="00187310">
        <w:rPr>
          <w:rFonts w:asciiTheme="minorHAnsi" w:hAnsiTheme="minorHAnsi" w:cstheme="minorHAnsi"/>
          <w:sz w:val="24"/>
          <w:szCs w:val="24"/>
          <w:lang w:val="en-US"/>
        </w:rPr>
        <w:t>re same</w:t>
      </w:r>
      <w:r w:rsidR="00AF5359" w:rsidRPr="00187310">
        <w:rPr>
          <w:rFonts w:asciiTheme="minorHAnsi" w:hAnsiTheme="minorHAnsi" w:cstheme="minorHAnsi"/>
          <w:sz w:val="24"/>
          <w:szCs w:val="24"/>
          <w:lang w:val="en-US"/>
        </w:rPr>
        <w:t>-</w:t>
      </w:r>
      <w:r w:rsidR="00F97E23" w:rsidRPr="00187310">
        <w:rPr>
          <w:rFonts w:asciiTheme="minorHAnsi" w:hAnsiTheme="minorHAnsi" w:cstheme="minorHAnsi"/>
          <w:sz w:val="24"/>
          <w:szCs w:val="24"/>
          <w:lang w:val="en-US"/>
        </w:rPr>
        <w:t>sex marriage regulation came before the equivalent of the GAL in Spain, the project of which had been approved by the Spanish Government that same week</w:t>
      </w:r>
      <w:r w:rsidRPr="00187310">
        <w:rPr>
          <w:rFonts w:asciiTheme="minorHAnsi" w:hAnsiTheme="minorHAnsi" w:cstheme="minorHAnsi"/>
          <w:sz w:val="24"/>
          <w:szCs w:val="24"/>
          <w:lang w:val="en-US"/>
        </w:rPr>
        <w:t>. She also expresses that Spain faced nil difficulties in implementing the same-sex marriage law because people’s rights are equal and the processes were already in place. There were no real administrative shocks because</w:t>
      </w:r>
      <w:r w:rsidR="00F97E23" w:rsidRPr="00187310">
        <w:rPr>
          <w:rFonts w:asciiTheme="minorHAnsi" w:hAnsiTheme="minorHAnsi" w:cstheme="minorHAnsi"/>
          <w:sz w:val="24"/>
          <w:szCs w:val="24"/>
          <w:lang w:val="en-US"/>
        </w:rPr>
        <w:t xml:space="preserve"> it was only a matter to extending the same rights and procedures that were available to a part of the society to all of its members, therefore resulting in a more egalitarian and integrated society.</w:t>
      </w:r>
      <w:r w:rsidR="00F97E23" w:rsidRPr="004F6839">
        <w:rPr>
          <w:rFonts w:asciiTheme="minorHAnsi" w:hAnsiTheme="minorHAnsi" w:cstheme="minorHAnsi"/>
          <w:color w:val="FF0000"/>
          <w:sz w:val="24"/>
          <w:szCs w:val="24"/>
          <w:lang w:val="en-US"/>
        </w:rPr>
        <w:t xml:space="preserve"> </w:t>
      </w:r>
      <w:r w:rsidRPr="004F6839">
        <w:rPr>
          <w:rFonts w:asciiTheme="minorHAnsi" w:hAnsiTheme="minorHAnsi" w:cstheme="minorHAnsi"/>
          <w:color w:val="000000" w:themeColor="text1"/>
          <w:sz w:val="24"/>
          <w:szCs w:val="24"/>
          <w:lang w:val="en-US"/>
        </w:rPr>
        <w:t xml:space="preserve"> </w:t>
      </w:r>
    </w:p>
    <w:p w14:paraId="4BDA071B"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064F72AD"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As for selected words for group discussion: </w:t>
      </w:r>
    </w:p>
    <w:p w14:paraId="30EEFE7C"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6D2F644E" w14:textId="77777777" w:rsidR="00532C90" w:rsidRPr="004F6839" w:rsidRDefault="001A4D9C" w:rsidP="00532C90">
      <w:pPr>
        <w:pStyle w:val="Prrafodelista"/>
        <w:numPr>
          <w:ilvl w:val="0"/>
          <w:numId w:val="46"/>
        </w:numPr>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Normal vs. Abnormal / Diversity / any Fobia and specifically Serofobia </w:t>
      </w:r>
    </w:p>
    <w:p w14:paraId="7F9A9450" w14:textId="0953C168" w:rsidR="001A4D9C"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According to Group 1, the incorporation of these two words will object to the definitions of other words included in the dictionary. Therefore, Group 1 recommends not to include the words Normal and Abnormal in the dictionary. </w:t>
      </w:r>
    </w:p>
    <w:p w14:paraId="2E532553" w14:textId="77777777" w:rsidR="00532C90" w:rsidRPr="004F6839" w:rsidRDefault="001A4D9C" w:rsidP="001A4D9C">
      <w:pPr>
        <w:pStyle w:val="Prrafodelista"/>
        <w:numPr>
          <w:ilvl w:val="0"/>
          <w:numId w:val="46"/>
        </w:numPr>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Diverse Family</w:t>
      </w:r>
    </w:p>
    <w:p w14:paraId="2505E0C8" w14:textId="77777777" w:rsidR="00532C90"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Group 1 recommends replacing the definition of a Diverse Family as a “relative relationship” with a “nurturing or close or blood relationship”, with a strong recommendation of using “nurturing relationship”. </w:t>
      </w:r>
    </w:p>
    <w:p w14:paraId="2B244E3E" w14:textId="77777777" w:rsidR="00532C90" w:rsidRPr="004F6839" w:rsidRDefault="001A4D9C" w:rsidP="001A4D9C">
      <w:pPr>
        <w:pStyle w:val="Prrafodelista"/>
        <w:numPr>
          <w:ilvl w:val="0"/>
          <w:numId w:val="46"/>
        </w:numPr>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Lesbian and Equalitarian Marriage </w:t>
      </w:r>
    </w:p>
    <w:p w14:paraId="126BB5BB" w14:textId="11DECB27" w:rsidR="001A4D9C"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Group 1 agrees with the definition of these words in the dictionary. </w:t>
      </w:r>
    </w:p>
    <w:p w14:paraId="787F8160" w14:textId="77777777" w:rsidR="004B24BF" w:rsidRPr="004F6839" w:rsidRDefault="004B24BF" w:rsidP="001A4D9C">
      <w:pPr>
        <w:autoSpaceDE w:val="0"/>
        <w:autoSpaceDN w:val="0"/>
        <w:adjustRightInd w:val="0"/>
        <w:jc w:val="both"/>
        <w:rPr>
          <w:rFonts w:asciiTheme="minorHAnsi" w:hAnsiTheme="minorHAnsi" w:cstheme="minorHAnsi"/>
          <w:color w:val="000000" w:themeColor="text1"/>
          <w:sz w:val="24"/>
          <w:szCs w:val="24"/>
          <w:lang w:val="en-US"/>
        </w:rPr>
      </w:pPr>
    </w:p>
    <w:p w14:paraId="492789C5" w14:textId="77777777" w:rsidR="001A4D9C" w:rsidRPr="004F6839" w:rsidRDefault="001A4D9C" w:rsidP="001A4D9C">
      <w:pPr>
        <w:autoSpaceDE w:val="0"/>
        <w:autoSpaceDN w:val="0"/>
        <w:adjustRightInd w:val="0"/>
        <w:jc w:val="both"/>
        <w:rPr>
          <w:rFonts w:asciiTheme="minorHAnsi" w:hAnsiTheme="minorHAnsi" w:cstheme="minorHAnsi"/>
          <w:b/>
          <w:bCs/>
          <w:color w:val="000000" w:themeColor="text1"/>
          <w:sz w:val="24"/>
          <w:szCs w:val="24"/>
          <w:lang w:val="en-US"/>
        </w:rPr>
      </w:pPr>
      <w:r w:rsidRPr="004F6839">
        <w:rPr>
          <w:rFonts w:asciiTheme="minorHAnsi" w:hAnsiTheme="minorHAnsi" w:cstheme="minorHAnsi"/>
          <w:b/>
          <w:bCs/>
          <w:color w:val="000000" w:themeColor="text1"/>
          <w:sz w:val="24"/>
          <w:szCs w:val="24"/>
          <w:lang w:val="en-US"/>
        </w:rPr>
        <w:t>Group 2</w:t>
      </w:r>
    </w:p>
    <w:p w14:paraId="0CDD254F"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1AECF9E7"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Group 2 consists of representatives from the Government (MOLISA), UN agencies (UNAIDS) and social organizations (Lumi Queer, It’s T Time, ISEE), and is moderated by Ms. Luong Nhu Oanh, Programme Analyst of UN Women. </w:t>
      </w:r>
    </w:p>
    <w:p w14:paraId="103BE139"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643BF410"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Group 2’s conclusion covers the structure of the draft dictionary as well as the specific words for the group discussion. </w:t>
      </w:r>
    </w:p>
    <w:p w14:paraId="6B0EF808"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384E2C2A"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Overall, Group 2 commends the Embassy of Spain in Viet Nam’s effort for producing an inclusive dictionary with a large amount of vocabulary and well-researched translation, even with words that are academically and socially associated with gender or gender equality. However, they also see room for improving the structure to make it more user-friendly when navigating for words. The current outline in alphabetic order does not guide the contextual usage of words. To that end, Group 2 recommends reconstructing the dictionary into two categories, official use (in official documents) and daily use (societal terms). In addition, they think it would be more convenient for users if footnotes underneath selected words are added, to remind the official/unofficial or sensitive nature of these words. </w:t>
      </w:r>
    </w:p>
    <w:p w14:paraId="2A011868"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07121CC2"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Selected words assigned for group discussion: </w:t>
      </w:r>
    </w:p>
    <w:p w14:paraId="1DEE9869" w14:textId="77777777" w:rsidR="00532C90" w:rsidRPr="004F6839" w:rsidRDefault="001A4D9C" w:rsidP="001A4D9C">
      <w:pPr>
        <w:pStyle w:val="Prrafodelista"/>
        <w:numPr>
          <w:ilvl w:val="0"/>
          <w:numId w:val="46"/>
        </w:numPr>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Queer</w:t>
      </w:r>
    </w:p>
    <w:p w14:paraId="5BAB76B1" w14:textId="77777777" w:rsidR="00532C90"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The current Vietnamese translation of “Queer” limits the meaning of this word and somehow, makes it less inclusive. When “Queer” was “imported” to Viet Nam, it was perceived as an umbrella term to mean anyone who did not feel part of the social norms. In English, “Queer” is defined as “not fitting traditional ideas about gender or sexuality”, and during the process of social evolution, “Queer” is replaced by LGBTQI+ themselves.</w:t>
      </w:r>
    </w:p>
    <w:p w14:paraId="6E1531F1" w14:textId="77777777" w:rsidR="00532C90" w:rsidRPr="004F6839" w:rsidRDefault="00532C90" w:rsidP="00532C90">
      <w:pPr>
        <w:pStyle w:val="Prrafodelista"/>
        <w:autoSpaceDE w:val="0"/>
        <w:autoSpaceDN w:val="0"/>
        <w:adjustRightInd w:val="0"/>
        <w:jc w:val="both"/>
        <w:rPr>
          <w:rFonts w:asciiTheme="minorHAnsi" w:hAnsiTheme="minorHAnsi" w:cstheme="minorHAnsi"/>
          <w:color w:val="000000" w:themeColor="text1"/>
          <w:sz w:val="24"/>
          <w:szCs w:val="24"/>
        </w:rPr>
      </w:pPr>
    </w:p>
    <w:p w14:paraId="664FCC4D" w14:textId="5BF556F1" w:rsidR="001A4D9C"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In the context of Viet Nam, the usual so-called “bê đê/bóng/cong” (meaning, people who do not conform to social norms) is not a completely accurate definition of “Queer”. “Queer” carries in itself a cultural, historical and symbolic meaning as well as a sense of freedom that should be “felt” by users, and not restricted to the sexual orientation of expression. Organizations such as Hanoi Queer or Lumi Queer where “Queer” is part of their organizational names keep “Queer” in its original English language (without any attempt to translate). For such reasons, Group 1 recommends not translating the word “Queer” into Vietnamese, as slang should not be used in official documents. An explanation of the word can be provided, instead. </w:t>
      </w:r>
    </w:p>
    <w:p w14:paraId="143AC15C" w14:textId="77777777" w:rsidR="00532C90" w:rsidRPr="004F6839" w:rsidRDefault="001A4D9C" w:rsidP="001A4D9C">
      <w:pPr>
        <w:pStyle w:val="Prrafodelista"/>
        <w:numPr>
          <w:ilvl w:val="0"/>
          <w:numId w:val="46"/>
        </w:numPr>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Cisgender vs. Cissexual</w:t>
      </w:r>
    </w:p>
    <w:p w14:paraId="096C61A5" w14:textId="443DDC57" w:rsidR="001A4D9C"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“Cisgender” is a commonly used term while “Cissexual” is rarely seen. Group 2 recommended removing the word “Cissexual” from the dictionary, considering its unpopular use; keeping the word “Cisgender” and using the definition and translation of the word “Cissexual”, based on the sexual characteristics and gender origin that this word implied. </w:t>
      </w:r>
    </w:p>
    <w:p w14:paraId="4066239E" w14:textId="77777777" w:rsidR="00532C90" w:rsidRPr="004F6839" w:rsidRDefault="001A4D9C" w:rsidP="001A4D9C">
      <w:pPr>
        <w:pStyle w:val="Prrafodelista"/>
        <w:numPr>
          <w:ilvl w:val="0"/>
          <w:numId w:val="46"/>
        </w:numPr>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Cisheteropatriarchy </w:t>
      </w:r>
    </w:p>
    <w:p w14:paraId="4E92DCCD" w14:textId="468D93A6" w:rsidR="001A4D9C"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lastRenderedPageBreak/>
        <w:t>The translation is closely accurate. However, a gender-driven definition is not enough, because the “bearer” has to meet the social expectations based on his gender. Group 2, therefore, recommends adding a historical and cultural context to the definition.</w:t>
      </w:r>
    </w:p>
    <w:p w14:paraId="152F62C8" w14:textId="77777777" w:rsidR="00532C90" w:rsidRPr="004F6839" w:rsidRDefault="001A4D9C" w:rsidP="001A4D9C">
      <w:pPr>
        <w:pStyle w:val="Prrafodelista"/>
        <w:numPr>
          <w:ilvl w:val="0"/>
          <w:numId w:val="46"/>
        </w:numPr>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Criminalization LGBTQI+</w:t>
      </w:r>
    </w:p>
    <w:p w14:paraId="0055B44C" w14:textId="77777777" w:rsidR="00532C90"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The translation does not reflect the true meaning, nor provide a full interpretation of the words (here, the translator gave examples and pieces of evidence, but not a complete definition). In addition, “Criminalization” should be translated into “Hình sự hóa”, instead of “Tội ác chống lại” in Vietnamese. “LGBTQI+” should be referred to an individual, not a community (in Vietnamese, “người LGBTQI+, not “cộng đồng” LGBTQI+). </w:t>
      </w:r>
    </w:p>
    <w:p w14:paraId="5B7E01A1" w14:textId="77777777" w:rsidR="00532C90" w:rsidRPr="004F6839" w:rsidRDefault="001A4D9C" w:rsidP="001A4D9C">
      <w:pPr>
        <w:pStyle w:val="Prrafodelista"/>
        <w:numPr>
          <w:ilvl w:val="0"/>
          <w:numId w:val="46"/>
        </w:numPr>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Bisexual vs. Pansexual </w:t>
      </w:r>
    </w:p>
    <w:p w14:paraId="4B5D97A0" w14:textId="77777777" w:rsidR="00532C90"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No comments on the inclusion and translation of “Bisexual”. </w:t>
      </w:r>
    </w:p>
    <w:p w14:paraId="5B73BA1B" w14:textId="77777777" w:rsidR="00532C90" w:rsidRPr="004F6839" w:rsidRDefault="001A4D9C" w:rsidP="001A4D9C">
      <w:pPr>
        <w:pStyle w:val="Prrafodelista"/>
        <w:numPr>
          <w:ilvl w:val="0"/>
          <w:numId w:val="46"/>
        </w:numPr>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Nonbinary</w:t>
      </w:r>
    </w:p>
    <w:p w14:paraId="01C6337D" w14:textId="65AA906E" w:rsidR="001A4D9C"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Group 2 cannot locate the word in the draft dictionary, therefore, cannot discuss the definition, but “Non-binary” should definitely be included. </w:t>
      </w:r>
    </w:p>
    <w:p w14:paraId="2BB1F0CB" w14:textId="77777777" w:rsidR="001A4D9C" w:rsidRPr="004F6839" w:rsidRDefault="001A4D9C" w:rsidP="00532C90">
      <w:pPr>
        <w:keepNext/>
        <w:autoSpaceDE w:val="0"/>
        <w:autoSpaceDN w:val="0"/>
        <w:adjustRightInd w:val="0"/>
        <w:jc w:val="both"/>
        <w:rPr>
          <w:rFonts w:asciiTheme="minorHAnsi" w:hAnsiTheme="minorHAnsi" w:cstheme="minorHAnsi"/>
          <w:b/>
          <w:bCs/>
          <w:color w:val="000000" w:themeColor="text1"/>
          <w:sz w:val="24"/>
          <w:szCs w:val="24"/>
          <w:lang w:val="en-US"/>
        </w:rPr>
      </w:pPr>
      <w:r w:rsidRPr="004F6839">
        <w:rPr>
          <w:rFonts w:asciiTheme="minorHAnsi" w:hAnsiTheme="minorHAnsi" w:cstheme="minorHAnsi"/>
          <w:b/>
          <w:bCs/>
          <w:color w:val="000000" w:themeColor="text1"/>
          <w:sz w:val="24"/>
          <w:szCs w:val="24"/>
          <w:lang w:val="en-US"/>
        </w:rPr>
        <w:t>Group 3</w:t>
      </w:r>
    </w:p>
    <w:p w14:paraId="646F5FEE" w14:textId="77777777" w:rsidR="001A4D9C" w:rsidRPr="004F6839" w:rsidRDefault="001A4D9C" w:rsidP="00532C90">
      <w:pPr>
        <w:keepNext/>
        <w:autoSpaceDE w:val="0"/>
        <w:autoSpaceDN w:val="0"/>
        <w:adjustRightInd w:val="0"/>
        <w:jc w:val="both"/>
        <w:rPr>
          <w:rFonts w:asciiTheme="minorHAnsi" w:hAnsiTheme="minorHAnsi" w:cstheme="minorHAnsi"/>
          <w:b/>
          <w:bCs/>
          <w:color w:val="000000" w:themeColor="text1"/>
          <w:sz w:val="24"/>
          <w:szCs w:val="24"/>
          <w:lang w:val="en-US"/>
        </w:rPr>
      </w:pPr>
    </w:p>
    <w:p w14:paraId="1FC0298B" w14:textId="77777777" w:rsidR="001A4D9C" w:rsidRPr="004F6839" w:rsidRDefault="001A4D9C" w:rsidP="00532C90">
      <w:pPr>
        <w:keepNext/>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Group 3 consists of representatives from social organisations in Ha Noi (ISDS, SCDI, It’s T Time and Hanoi Queer), and is moderated by  Ms. Mia Nguyen, Sex Educator and Advisor and Founder of Ladies of Vietnam. </w:t>
      </w:r>
    </w:p>
    <w:p w14:paraId="2A068B8B"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5824295D"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Selected words assigned for group discussion: </w:t>
      </w:r>
    </w:p>
    <w:p w14:paraId="34B934F5" w14:textId="77777777" w:rsidR="00532C90" w:rsidRPr="004F6839" w:rsidRDefault="001A4D9C" w:rsidP="001A4D9C">
      <w:pPr>
        <w:pStyle w:val="Prrafodelista"/>
        <w:numPr>
          <w:ilvl w:val="0"/>
          <w:numId w:val="46"/>
        </w:numPr>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Gender </w:t>
      </w:r>
    </w:p>
    <w:p w14:paraId="6C4AB731" w14:textId="0E82385E" w:rsidR="001A4D9C"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Group 3 agrees that there was a huge need in their works for a precise and usable definition of this word. At present, the term “Gender” is still non-inclusive, in both English and Vietnamese, because it keeps referring to men and women whereas our understanding has gone beyond the definition of these two genders. Participants find it challenging to come up with a solid definition for this word, and therefore propose a “temporary” definition,  “Gender refers to social expectations of the role, responsibility, and expression of a person based on biological sex and that person’s feeling about him/herself and one’s belonging to any gender”. In addition, since gender is a collection of social expectations (and the feeling of a person about him/herself), which were changing over time, it is important that the dictionary highlighted this trait, either in the footnotes or in a description. </w:t>
      </w:r>
    </w:p>
    <w:p w14:paraId="1CDED178" w14:textId="77777777" w:rsidR="00532C90" w:rsidRPr="004F6839" w:rsidRDefault="001A4D9C" w:rsidP="001A4D9C">
      <w:pPr>
        <w:pStyle w:val="Prrafodelista"/>
        <w:numPr>
          <w:ilvl w:val="0"/>
          <w:numId w:val="46"/>
        </w:numPr>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Trans</w:t>
      </w:r>
    </w:p>
    <w:p w14:paraId="3A4850E1" w14:textId="77777777" w:rsidR="00532C90"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lastRenderedPageBreak/>
        <w:t>According to Group 3, the usage of the word “Trans” is not frequently used in the context of Viet Nam and is considered difficult to understand by normal people (both Spanish and Vietnamese definitions). Group 3, therefore, recommends revising the “Trans” definition to reflect “an individual whose perception of their gender(s) is different from that of social expectations.”</w:t>
      </w:r>
    </w:p>
    <w:p w14:paraId="051985A1" w14:textId="77777777" w:rsidR="00532C90" w:rsidRPr="004F6839" w:rsidRDefault="001A4D9C" w:rsidP="001A4D9C">
      <w:pPr>
        <w:pStyle w:val="Prrafodelista"/>
        <w:numPr>
          <w:ilvl w:val="0"/>
          <w:numId w:val="46"/>
        </w:numPr>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Transvestido</w:t>
      </w:r>
    </w:p>
    <w:p w14:paraId="6F140D3F" w14:textId="77777777" w:rsidR="00532C90"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Recommends revising the translation as “Giả trang”, instead of “Người cải trang” to differentiate it from “Transformista”. This word reflects a personal preference and does not affect one’s gender identity. </w:t>
      </w:r>
    </w:p>
    <w:p w14:paraId="09861496" w14:textId="77777777" w:rsidR="00532C90" w:rsidRPr="004F6839" w:rsidRDefault="001A4D9C" w:rsidP="001A4D9C">
      <w:pPr>
        <w:pStyle w:val="Prrafodelista"/>
        <w:numPr>
          <w:ilvl w:val="0"/>
          <w:numId w:val="46"/>
        </w:numPr>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Transformista</w:t>
      </w:r>
    </w:p>
    <w:p w14:paraId="7DD18786" w14:textId="77777777" w:rsidR="00532C90"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Referred to a masquerade effort for performance purposes, but not related to one’s hobby.</w:t>
      </w:r>
    </w:p>
    <w:p w14:paraId="6FB40F1E" w14:textId="77777777" w:rsidR="00532C90" w:rsidRPr="004F6839" w:rsidRDefault="001A4D9C" w:rsidP="001A4D9C">
      <w:pPr>
        <w:pStyle w:val="Prrafodelista"/>
        <w:numPr>
          <w:ilvl w:val="0"/>
          <w:numId w:val="46"/>
        </w:numPr>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Despatologización trans </w:t>
      </w:r>
    </w:p>
    <w:p w14:paraId="645E2FE0" w14:textId="77777777" w:rsidR="00532C90"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 xml:space="preserve">The current translation is an explanation of the context where the word was born which is more applicable in the Western culture. In Viet Nam, there have been changes in the process of understanding and perception that transgender is not a “disorder” and no cure is needed. </w:t>
      </w:r>
    </w:p>
    <w:p w14:paraId="479388FA" w14:textId="77777777" w:rsidR="00532C90" w:rsidRPr="004F6839" w:rsidRDefault="00532C90" w:rsidP="00532C90">
      <w:pPr>
        <w:pStyle w:val="Prrafodelista"/>
        <w:autoSpaceDE w:val="0"/>
        <w:autoSpaceDN w:val="0"/>
        <w:adjustRightInd w:val="0"/>
        <w:jc w:val="both"/>
        <w:rPr>
          <w:rFonts w:asciiTheme="minorHAnsi" w:hAnsiTheme="minorHAnsi" w:cstheme="minorHAnsi"/>
          <w:color w:val="000000" w:themeColor="text1"/>
          <w:sz w:val="24"/>
          <w:szCs w:val="24"/>
        </w:rPr>
      </w:pPr>
    </w:p>
    <w:p w14:paraId="3A04ECC4" w14:textId="77777777" w:rsidR="00532C90"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To commensurate Group 3’s discussion, Dr. Khuat Thu Hong, Founder and Director, Institute for Social Development Studies (ISDS) emphasizes the importance of “creating” a Vietnamese LGBTQI+ dictionary which was responsive to the cultural, social, and political developments of Viet Nam. We are all constrained by our languages, as a result, how to make the terms understandable, acceptable, and embraceable by all people is a real challenge. She also adds that language is not statistics. It keeps evolving, so a dictionary needs to be aware of that.</w:t>
      </w:r>
    </w:p>
    <w:p w14:paraId="7FA9B709" w14:textId="77777777" w:rsidR="00532C90" w:rsidRPr="004F6839" w:rsidRDefault="00532C90" w:rsidP="00532C90">
      <w:pPr>
        <w:pStyle w:val="Prrafodelista"/>
        <w:autoSpaceDE w:val="0"/>
        <w:autoSpaceDN w:val="0"/>
        <w:adjustRightInd w:val="0"/>
        <w:jc w:val="both"/>
        <w:rPr>
          <w:rFonts w:asciiTheme="minorHAnsi" w:hAnsiTheme="minorHAnsi" w:cstheme="minorHAnsi"/>
          <w:color w:val="000000" w:themeColor="text1"/>
          <w:sz w:val="24"/>
          <w:szCs w:val="24"/>
        </w:rPr>
      </w:pPr>
    </w:p>
    <w:p w14:paraId="57AB8F24" w14:textId="0F521430" w:rsidR="001A4D9C" w:rsidRPr="004F6839" w:rsidRDefault="001A4D9C" w:rsidP="00532C90">
      <w:pPr>
        <w:pStyle w:val="Prrafodelista"/>
        <w:autoSpaceDE w:val="0"/>
        <w:autoSpaceDN w:val="0"/>
        <w:adjustRightInd w:val="0"/>
        <w:jc w:val="both"/>
        <w:rPr>
          <w:rFonts w:asciiTheme="minorHAnsi" w:hAnsiTheme="minorHAnsi" w:cstheme="minorHAnsi"/>
          <w:color w:val="000000" w:themeColor="text1"/>
          <w:sz w:val="24"/>
          <w:szCs w:val="24"/>
        </w:rPr>
      </w:pPr>
      <w:r w:rsidRPr="004F6839">
        <w:rPr>
          <w:rFonts w:asciiTheme="minorHAnsi" w:hAnsiTheme="minorHAnsi" w:cstheme="minorHAnsi"/>
          <w:color w:val="000000" w:themeColor="text1"/>
          <w:sz w:val="24"/>
          <w:szCs w:val="24"/>
        </w:rPr>
        <w:t>Ms. Mia Nguyen wraps up her Group’s reflection by expressing the hono</w:t>
      </w:r>
      <w:r w:rsidR="00AF5359">
        <w:rPr>
          <w:rFonts w:asciiTheme="minorHAnsi" w:hAnsiTheme="minorHAnsi" w:cstheme="minorHAnsi"/>
          <w:color w:val="000000" w:themeColor="text1"/>
          <w:sz w:val="24"/>
          <w:szCs w:val="24"/>
        </w:rPr>
        <w:t>u</w:t>
      </w:r>
      <w:r w:rsidRPr="004F6839">
        <w:rPr>
          <w:rFonts w:asciiTheme="minorHAnsi" w:hAnsiTheme="minorHAnsi" w:cstheme="minorHAnsi"/>
          <w:color w:val="000000" w:themeColor="text1"/>
          <w:sz w:val="24"/>
          <w:szCs w:val="24"/>
        </w:rPr>
        <w:t xml:space="preserve">r to partner with the Embassy of Spain in Viet Nam and the translator to fit the closest definitions into the dictionary. She expects that the Embassy of Spain would take the contribution and feedback from the working session seriously to fine-tune the draft dictionary. She hopes the dictionary, once finalized and published, would become a source of useful information for her and her peers and would inspire more genuine efforts from LGBTQI+ advocates, supporters and communities, researchers, and policymakers to continue their great works toward building a more inclusive society for people of all genders. </w:t>
      </w:r>
    </w:p>
    <w:p w14:paraId="6B9F453F"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583074AD" w14:textId="3CC6348A"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lastRenderedPageBreak/>
        <w:t xml:space="preserve">The Working Session concludes with closing remarks from Ambassador Pillar and Ms. Elisa Fernandez, UN Women in Viet Nam Representative. Ambassador Pillar highly appreciates the active participation and meaningful discussion of representatives from the Government, international community, and LGBTQI+ community. </w:t>
      </w:r>
      <w:r w:rsidR="00AF5359">
        <w:rPr>
          <w:rFonts w:asciiTheme="minorHAnsi" w:hAnsiTheme="minorHAnsi" w:cstheme="minorHAnsi"/>
          <w:color w:val="000000" w:themeColor="text1"/>
          <w:sz w:val="24"/>
          <w:szCs w:val="24"/>
          <w:lang w:val="en-US"/>
        </w:rPr>
        <w:t xml:space="preserve">The </w:t>
      </w:r>
      <w:r w:rsidR="0045580D" w:rsidRPr="00187310">
        <w:rPr>
          <w:rFonts w:asciiTheme="minorHAnsi" w:hAnsiTheme="minorHAnsi" w:cstheme="minorHAnsi"/>
          <w:sz w:val="24"/>
          <w:szCs w:val="24"/>
          <w:lang w:val="en-US"/>
        </w:rPr>
        <w:t>Ambassador of Spain explains this is the dictionary created by the Spanish Civil Society Organisations (FELGTBI+) and by translating it into Vietnamese, the Embassy wished to use it as a tool to ignite a meaningful discussion among Vietnamese Social Organizations</w:t>
      </w:r>
      <w:r w:rsidR="0094228E" w:rsidRPr="00187310">
        <w:rPr>
          <w:rFonts w:asciiTheme="minorHAnsi" w:hAnsiTheme="minorHAnsi" w:cstheme="minorHAnsi"/>
          <w:sz w:val="24"/>
          <w:szCs w:val="24"/>
          <w:lang w:val="en-US"/>
        </w:rPr>
        <w:t>,</w:t>
      </w:r>
      <w:r w:rsidR="0045580D" w:rsidRPr="00187310">
        <w:rPr>
          <w:rFonts w:asciiTheme="minorHAnsi" w:hAnsiTheme="minorHAnsi" w:cstheme="minorHAnsi"/>
          <w:sz w:val="24"/>
          <w:szCs w:val="24"/>
          <w:lang w:val="en-US"/>
        </w:rPr>
        <w:t xml:space="preserve"> Government agencies</w:t>
      </w:r>
      <w:r w:rsidR="0094228E" w:rsidRPr="00187310">
        <w:rPr>
          <w:rFonts w:asciiTheme="minorHAnsi" w:hAnsiTheme="minorHAnsi" w:cstheme="minorHAnsi"/>
          <w:sz w:val="24"/>
          <w:szCs w:val="24"/>
          <w:lang w:val="en-US"/>
        </w:rPr>
        <w:t xml:space="preserve"> and the International Community as a way to accompany their efforts in their evolution into the shared goal of not leaving anyone behind</w:t>
      </w:r>
      <w:r w:rsidR="0045580D" w:rsidRPr="00187310">
        <w:rPr>
          <w:rFonts w:asciiTheme="minorHAnsi" w:hAnsiTheme="minorHAnsi" w:cstheme="minorHAnsi"/>
          <w:sz w:val="24"/>
          <w:szCs w:val="24"/>
          <w:lang w:val="en-US"/>
        </w:rPr>
        <w:t>. The Embassy of Spain will include the conclusions of this discussion in the dictionary</w:t>
      </w:r>
      <w:r w:rsidR="000939D9" w:rsidRPr="00187310">
        <w:rPr>
          <w:rFonts w:asciiTheme="minorHAnsi" w:hAnsiTheme="minorHAnsi" w:cstheme="minorHAnsi"/>
          <w:sz w:val="24"/>
          <w:szCs w:val="24"/>
          <w:lang w:val="en-US"/>
        </w:rPr>
        <w:t>. Ambassador would feel pleased if the discussion today would inspire Viet Nam to build its own LGBTQI+ dictionary one day, seeing</w:t>
      </w:r>
      <w:r w:rsidR="0045580D" w:rsidRPr="00187310">
        <w:rPr>
          <w:rFonts w:asciiTheme="minorHAnsi" w:hAnsiTheme="minorHAnsi" w:cstheme="minorHAnsi"/>
          <w:sz w:val="24"/>
          <w:szCs w:val="24"/>
          <w:lang w:val="en-US"/>
        </w:rPr>
        <w:t xml:space="preserve"> Vietnamese Civil Society Organisation</w:t>
      </w:r>
      <w:r w:rsidR="000939D9" w:rsidRPr="00187310">
        <w:rPr>
          <w:rFonts w:asciiTheme="minorHAnsi" w:hAnsiTheme="minorHAnsi" w:cstheme="minorHAnsi"/>
          <w:sz w:val="24"/>
          <w:szCs w:val="24"/>
          <w:lang w:val="en-US"/>
        </w:rPr>
        <w:t>s and government</w:t>
      </w:r>
      <w:r w:rsidR="0045580D" w:rsidRPr="00187310">
        <w:rPr>
          <w:rFonts w:asciiTheme="minorHAnsi" w:hAnsiTheme="minorHAnsi" w:cstheme="minorHAnsi"/>
          <w:sz w:val="24"/>
          <w:szCs w:val="24"/>
          <w:lang w:val="en-US"/>
        </w:rPr>
        <w:t xml:space="preserve"> produce their own dictionary</w:t>
      </w:r>
      <w:r w:rsidR="00B93ECE" w:rsidRPr="00187310">
        <w:rPr>
          <w:rFonts w:asciiTheme="minorHAnsi" w:hAnsiTheme="minorHAnsi" w:cstheme="minorHAnsi"/>
          <w:sz w:val="24"/>
          <w:szCs w:val="24"/>
          <w:lang w:val="en-US"/>
        </w:rPr>
        <w:t>, as suggested</w:t>
      </w:r>
      <w:r w:rsidR="0094228E" w:rsidRPr="00187310">
        <w:rPr>
          <w:rFonts w:asciiTheme="minorHAnsi" w:hAnsiTheme="minorHAnsi" w:cstheme="minorHAnsi"/>
          <w:sz w:val="24"/>
          <w:szCs w:val="24"/>
          <w:lang w:val="en-US"/>
        </w:rPr>
        <w:t xml:space="preserve"> by Dr. Khuat Thu Hong, Founder and Director, Institute for Social Development Studies (ISDS) as Vietnamese Social Organisations </w:t>
      </w:r>
      <w:r w:rsidR="000939D9" w:rsidRPr="00187310">
        <w:rPr>
          <w:rFonts w:asciiTheme="minorHAnsi" w:hAnsiTheme="minorHAnsi" w:cstheme="minorHAnsi"/>
          <w:sz w:val="24"/>
          <w:szCs w:val="24"/>
          <w:lang w:val="en-US"/>
        </w:rPr>
        <w:t xml:space="preserve">would be the best outcome of this Working Session as they </w:t>
      </w:r>
      <w:r w:rsidR="0094228E" w:rsidRPr="00187310">
        <w:rPr>
          <w:rFonts w:asciiTheme="minorHAnsi" w:hAnsiTheme="minorHAnsi" w:cstheme="minorHAnsi"/>
          <w:sz w:val="24"/>
          <w:szCs w:val="24"/>
          <w:lang w:val="en-US"/>
        </w:rPr>
        <w:t>should be the protagonists of their own dictionary</w:t>
      </w:r>
      <w:r w:rsidR="00AF5359" w:rsidRPr="00187310">
        <w:rPr>
          <w:rFonts w:asciiTheme="minorHAnsi" w:hAnsiTheme="minorHAnsi" w:cstheme="minorHAnsi"/>
          <w:sz w:val="24"/>
          <w:szCs w:val="24"/>
          <w:lang w:val="en-US"/>
        </w:rPr>
        <w:t>.</w:t>
      </w:r>
      <w:r w:rsidRPr="004F6839">
        <w:rPr>
          <w:rFonts w:asciiTheme="minorHAnsi" w:hAnsiTheme="minorHAnsi" w:cstheme="minorHAnsi"/>
          <w:color w:val="000000" w:themeColor="text1"/>
          <w:sz w:val="24"/>
          <w:szCs w:val="24"/>
          <w:lang w:val="en-US"/>
        </w:rPr>
        <w:t xml:space="preserve"> </w:t>
      </w:r>
    </w:p>
    <w:p w14:paraId="55F8F52D"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4AE2A181"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r w:rsidRPr="004F6839">
        <w:rPr>
          <w:rFonts w:asciiTheme="minorHAnsi" w:hAnsiTheme="minorHAnsi" w:cstheme="minorHAnsi"/>
          <w:color w:val="000000" w:themeColor="text1"/>
          <w:sz w:val="24"/>
          <w:szCs w:val="24"/>
          <w:lang w:val="en-US"/>
        </w:rPr>
        <w:t xml:space="preserve">In closing the working session as a co-host, Ms. Elisa Fernandez acknowledges three groups’ reflections, having taken into account socio-cultural contexts, the power of words, and their evolvement over time. She also emphasizes the timely of the session, coinciding with the constant discussion and final review of the draft Gender Affirmation Law in Viet Nam. She hopes today’s meeting has provided food for thoughts and insights to inspire participants for better actions in their activities, laws and policies, and programming that they are driving in Viet Nam. Last but not least, on behalf of co-hosts, she thanks GED-MOLISA and MOH for their open dialogues with social organizations that are present. </w:t>
      </w:r>
    </w:p>
    <w:p w14:paraId="735AA9C0"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782F2D6C" w14:textId="77777777" w:rsidR="001A4D9C" w:rsidRPr="004F6839" w:rsidRDefault="001A4D9C" w:rsidP="001A4D9C">
      <w:pPr>
        <w:autoSpaceDE w:val="0"/>
        <w:autoSpaceDN w:val="0"/>
        <w:adjustRightInd w:val="0"/>
        <w:jc w:val="both"/>
        <w:rPr>
          <w:rFonts w:asciiTheme="minorHAnsi" w:hAnsiTheme="minorHAnsi" w:cstheme="minorHAnsi"/>
          <w:color w:val="000000" w:themeColor="text1"/>
          <w:sz w:val="24"/>
          <w:szCs w:val="24"/>
          <w:lang w:val="en-US"/>
        </w:rPr>
      </w:pPr>
    </w:p>
    <w:p w14:paraId="4E1DB29C" w14:textId="77777777" w:rsidR="001A4D9C" w:rsidRPr="004F6839" w:rsidRDefault="001A4D9C" w:rsidP="003E2CAB">
      <w:pPr>
        <w:autoSpaceDE w:val="0"/>
        <w:autoSpaceDN w:val="0"/>
        <w:adjustRightInd w:val="0"/>
        <w:jc w:val="both"/>
        <w:rPr>
          <w:rFonts w:asciiTheme="minorHAnsi" w:hAnsiTheme="minorHAnsi" w:cstheme="minorHAnsi"/>
          <w:color w:val="000000" w:themeColor="text1"/>
          <w:sz w:val="24"/>
          <w:szCs w:val="24"/>
          <w:lang w:val="en-US"/>
        </w:rPr>
      </w:pPr>
    </w:p>
    <w:p w14:paraId="0C831295" w14:textId="77777777" w:rsidR="006B6E74" w:rsidRPr="004F6839" w:rsidRDefault="006B6E74" w:rsidP="006B6E74">
      <w:pPr>
        <w:autoSpaceDE w:val="0"/>
        <w:autoSpaceDN w:val="0"/>
        <w:adjustRightInd w:val="0"/>
        <w:jc w:val="both"/>
        <w:rPr>
          <w:rFonts w:asciiTheme="minorHAnsi" w:hAnsiTheme="minorHAnsi" w:cstheme="minorHAnsi"/>
          <w:color w:val="000000" w:themeColor="text1"/>
          <w:sz w:val="24"/>
          <w:szCs w:val="24"/>
          <w:shd w:val="clear" w:color="auto" w:fill="FFFFFF"/>
        </w:rPr>
      </w:pPr>
    </w:p>
    <w:p w14:paraId="2D5F6D12" w14:textId="0DE55D8E" w:rsidR="005E4FBA" w:rsidRPr="004F6839" w:rsidRDefault="005E4FBA" w:rsidP="005E4FBA">
      <w:pPr>
        <w:spacing w:after="200" w:line="276" w:lineRule="auto"/>
        <w:rPr>
          <w:rFonts w:asciiTheme="minorHAnsi" w:hAnsiTheme="minorHAnsi" w:cstheme="minorHAnsi"/>
          <w:sz w:val="24"/>
          <w:szCs w:val="24"/>
        </w:rPr>
      </w:pPr>
      <w:r w:rsidRPr="004F6839">
        <w:rPr>
          <w:rFonts w:asciiTheme="minorHAnsi" w:hAnsiTheme="minorHAnsi" w:cstheme="minorHAnsi"/>
          <w:b/>
          <w:bCs/>
          <w:color w:val="0070C0"/>
          <w:sz w:val="24"/>
          <w:szCs w:val="24"/>
        </w:rPr>
        <w:t>ANNEX</w:t>
      </w:r>
    </w:p>
    <w:p w14:paraId="606CF82E" w14:textId="53C759B3" w:rsidR="00CB2653" w:rsidRPr="004F6839" w:rsidRDefault="00CB2653" w:rsidP="005E4FBA">
      <w:pPr>
        <w:spacing w:after="200" w:line="276" w:lineRule="auto"/>
        <w:rPr>
          <w:rFonts w:asciiTheme="minorHAnsi" w:hAnsiTheme="minorHAnsi" w:cstheme="minorHAnsi"/>
          <w:b/>
          <w:bCs/>
          <w:color w:val="0070C0"/>
          <w:sz w:val="24"/>
          <w:szCs w:val="24"/>
        </w:rPr>
      </w:pPr>
      <w:r w:rsidRPr="004F6839">
        <w:rPr>
          <w:rFonts w:asciiTheme="minorHAnsi" w:hAnsiTheme="minorHAnsi" w:cstheme="minorHAnsi"/>
          <w:b/>
          <w:bCs/>
          <w:color w:val="0070C0"/>
          <w:sz w:val="24"/>
          <w:szCs w:val="24"/>
        </w:rPr>
        <w:t xml:space="preserve">Final agenda </w:t>
      </w:r>
    </w:p>
    <w:tbl>
      <w:tblPr>
        <w:tblStyle w:val="Tablaconcuadrcula"/>
        <w:tblW w:w="9810" w:type="dxa"/>
        <w:tblInd w:w="-5" w:type="dxa"/>
        <w:tblLayout w:type="fixed"/>
        <w:tblLook w:val="04A0" w:firstRow="1" w:lastRow="0" w:firstColumn="1" w:lastColumn="0" w:noHBand="0" w:noVBand="1"/>
      </w:tblPr>
      <w:tblGrid>
        <w:gridCol w:w="1440"/>
        <w:gridCol w:w="1710"/>
        <w:gridCol w:w="1620"/>
        <w:gridCol w:w="1530"/>
        <w:gridCol w:w="3510"/>
      </w:tblGrid>
      <w:tr w:rsidR="00B57B44" w:rsidRPr="004F6839" w14:paraId="4FB4AFAF" w14:textId="77777777" w:rsidTr="00BD45B4">
        <w:trPr>
          <w:trHeight w:val="451"/>
        </w:trPr>
        <w:tc>
          <w:tcPr>
            <w:tcW w:w="1440" w:type="dxa"/>
            <w:vAlign w:val="center"/>
          </w:tcPr>
          <w:p w14:paraId="6630F7AB" w14:textId="77777777" w:rsidR="00B57B44" w:rsidRPr="004F6839" w:rsidRDefault="00B57B44" w:rsidP="00B57B44">
            <w:pPr>
              <w:rPr>
                <w:rFonts w:cs="Calibri"/>
                <w:b/>
                <w:bCs/>
                <w:sz w:val="24"/>
                <w:szCs w:val="24"/>
                <w:lang w:eastAsia="en-US"/>
              </w:rPr>
            </w:pPr>
            <w:r w:rsidRPr="004F6839">
              <w:rPr>
                <w:rFonts w:cs="Calibri"/>
                <w:b/>
                <w:bCs/>
                <w:sz w:val="24"/>
                <w:szCs w:val="24"/>
                <w:lang w:eastAsia="en-US"/>
              </w:rPr>
              <w:t xml:space="preserve">Event order </w:t>
            </w:r>
          </w:p>
        </w:tc>
        <w:tc>
          <w:tcPr>
            <w:tcW w:w="1710" w:type="dxa"/>
            <w:vAlign w:val="center"/>
          </w:tcPr>
          <w:p w14:paraId="7F9A42E5" w14:textId="77777777" w:rsidR="00B57B44" w:rsidRPr="004F6839" w:rsidRDefault="00B57B44" w:rsidP="00B57B44">
            <w:pPr>
              <w:rPr>
                <w:rFonts w:cs="Calibri"/>
                <w:b/>
                <w:bCs/>
                <w:sz w:val="24"/>
                <w:szCs w:val="24"/>
                <w:lang w:eastAsia="en-US"/>
              </w:rPr>
            </w:pPr>
            <w:r w:rsidRPr="004F6839">
              <w:rPr>
                <w:rFonts w:cs="Calibri"/>
                <w:b/>
                <w:bCs/>
                <w:sz w:val="24"/>
                <w:szCs w:val="24"/>
                <w:lang w:eastAsia="en-US"/>
              </w:rPr>
              <w:t>Time allocation</w:t>
            </w:r>
          </w:p>
        </w:tc>
        <w:tc>
          <w:tcPr>
            <w:tcW w:w="6660" w:type="dxa"/>
            <w:gridSpan w:val="3"/>
            <w:vAlign w:val="center"/>
          </w:tcPr>
          <w:p w14:paraId="5C053AFC" w14:textId="77777777" w:rsidR="00B57B44" w:rsidRPr="004F6839" w:rsidRDefault="00B57B44" w:rsidP="00B57B44">
            <w:pPr>
              <w:rPr>
                <w:rFonts w:cs="Calibri"/>
                <w:b/>
                <w:bCs/>
                <w:sz w:val="24"/>
                <w:szCs w:val="24"/>
                <w:lang w:eastAsia="en-US"/>
              </w:rPr>
            </w:pPr>
            <w:r w:rsidRPr="004F6839">
              <w:rPr>
                <w:rFonts w:cs="Calibri"/>
                <w:b/>
                <w:bCs/>
                <w:sz w:val="24"/>
                <w:szCs w:val="24"/>
                <w:lang w:eastAsia="en-US"/>
              </w:rPr>
              <w:t xml:space="preserve">Description / Responsible person(s) </w:t>
            </w:r>
          </w:p>
        </w:tc>
      </w:tr>
      <w:tr w:rsidR="00B57B44" w:rsidRPr="004F6839" w14:paraId="65CBB0FF" w14:textId="77777777" w:rsidTr="00BD45B4">
        <w:trPr>
          <w:trHeight w:val="451"/>
        </w:trPr>
        <w:tc>
          <w:tcPr>
            <w:tcW w:w="1440" w:type="dxa"/>
            <w:vAlign w:val="center"/>
          </w:tcPr>
          <w:p w14:paraId="61C4BA1E" w14:textId="77777777" w:rsidR="00B57B44" w:rsidRPr="004F6839" w:rsidRDefault="00B57B44" w:rsidP="00B57B44">
            <w:pPr>
              <w:rPr>
                <w:rFonts w:cs="Calibri"/>
                <w:sz w:val="24"/>
                <w:szCs w:val="24"/>
                <w:lang w:eastAsia="en-US"/>
              </w:rPr>
            </w:pPr>
            <w:r w:rsidRPr="004F6839">
              <w:rPr>
                <w:rFonts w:cs="Calibri"/>
                <w:sz w:val="24"/>
                <w:szCs w:val="24"/>
                <w:lang w:eastAsia="en-US"/>
              </w:rPr>
              <w:t>Registration</w:t>
            </w:r>
          </w:p>
        </w:tc>
        <w:tc>
          <w:tcPr>
            <w:tcW w:w="1710" w:type="dxa"/>
            <w:vAlign w:val="center"/>
          </w:tcPr>
          <w:p w14:paraId="5325002B" w14:textId="77777777" w:rsidR="00B57B44" w:rsidRPr="004F6839" w:rsidRDefault="00B57B44" w:rsidP="00B57B44">
            <w:pPr>
              <w:rPr>
                <w:rFonts w:cs="Calibri"/>
                <w:sz w:val="24"/>
                <w:szCs w:val="24"/>
                <w:lang w:eastAsia="en-US"/>
              </w:rPr>
            </w:pPr>
            <w:r w:rsidRPr="004F6839">
              <w:rPr>
                <w:rFonts w:cs="Calibri"/>
                <w:sz w:val="24"/>
                <w:szCs w:val="24"/>
                <w:lang w:eastAsia="en-US"/>
              </w:rPr>
              <w:t>8.30 – 9.00</w:t>
            </w:r>
          </w:p>
        </w:tc>
        <w:tc>
          <w:tcPr>
            <w:tcW w:w="6660" w:type="dxa"/>
            <w:gridSpan w:val="3"/>
            <w:vAlign w:val="center"/>
          </w:tcPr>
          <w:p w14:paraId="4D844158" w14:textId="77777777" w:rsidR="00B57B44" w:rsidRPr="004F6839" w:rsidRDefault="00B57B44" w:rsidP="00B57B44">
            <w:pPr>
              <w:rPr>
                <w:rFonts w:cs="Calibri"/>
                <w:b/>
                <w:bCs/>
                <w:sz w:val="24"/>
                <w:szCs w:val="24"/>
                <w:lang w:eastAsia="en-US"/>
              </w:rPr>
            </w:pPr>
            <w:r w:rsidRPr="004F6839">
              <w:rPr>
                <w:rFonts w:cs="Calibri"/>
                <w:b/>
                <w:bCs/>
                <w:sz w:val="24"/>
                <w:szCs w:val="24"/>
                <w:lang w:eastAsia="en-US"/>
              </w:rPr>
              <w:t xml:space="preserve">All </w:t>
            </w:r>
          </w:p>
        </w:tc>
      </w:tr>
      <w:tr w:rsidR="00B57B44" w:rsidRPr="004F6839" w14:paraId="060AD36F" w14:textId="77777777" w:rsidTr="00BD45B4">
        <w:trPr>
          <w:trHeight w:val="4239"/>
        </w:trPr>
        <w:tc>
          <w:tcPr>
            <w:tcW w:w="1440" w:type="dxa"/>
          </w:tcPr>
          <w:p w14:paraId="52521348" w14:textId="77777777" w:rsidR="00B57B44" w:rsidRPr="004F6839" w:rsidRDefault="00B57B44" w:rsidP="00B57B44">
            <w:pPr>
              <w:rPr>
                <w:rFonts w:cs="Calibri"/>
                <w:sz w:val="24"/>
                <w:szCs w:val="24"/>
                <w:lang w:eastAsia="en-US"/>
              </w:rPr>
            </w:pPr>
            <w:r w:rsidRPr="004F6839">
              <w:rPr>
                <w:rFonts w:cs="Calibri"/>
                <w:sz w:val="24"/>
                <w:szCs w:val="24"/>
                <w:lang w:eastAsia="en-US"/>
              </w:rPr>
              <w:lastRenderedPageBreak/>
              <w:t xml:space="preserve">Welcome </w:t>
            </w:r>
          </w:p>
        </w:tc>
        <w:tc>
          <w:tcPr>
            <w:tcW w:w="1710" w:type="dxa"/>
          </w:tcPr>
          <w:p w14:paraId="31BA9988"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9.00 – 9.20 </w:t>
            </w:r>
          </w:p>
          <w:p w14:paraId="5EA0D138" w14:textId="77777777" w:rsidR="00B57B44" w:rsidRPr="004F6839" w:rsidRDefault="00B57B44" w:rsidP="00B57B44">
            <w:pPr>
              <w:rPr>
                <w:sz w:val="24"/>
                <w:szCs w:val="24"/>
                <w:lang w:eastAsia="en-US"/>
              </w:rPr>
            </w:pPr>
            <w:r w:rsidRPr="004F6839">
              <w:rPr>
                <w:sz w:val="24"/>
                <w:szCs w:val="24"/>
                <w:lang w:eastAsia="en-US"/>
              </w:rPr>
              <w:t xml:space="preserve">(20 mins)  </w:t>
            </w:r>
          </w:p>
        </w:tc>
        <w:tc>
          <w:tcPr>
            <w:tcW w:w="6660" w:type="dxa"/>
            <w:gridSpan w:val="3"/>
            <w:vAlign w:val="center"/>
          </w:tcPr>
          <w:p w14:paraId="5A8730E0" w14:textId="77777777" w:rsidR="00B57B44" w:rsidRPr="004F6839" w:rsidRDefault="00B57B44" w:rsidP="00B57B44">
            <w:pPr>
              <w:jc w:val="both"/>
              <w:rPr>
                <w:rFonts w:cs="Calibri"/>
                <w:sz w:val="24"/>
                <w:szCs w:val="24"/>
                <w:lang w:eastAsia="en-US"/>
              </w:rPr>
            </w:pPr>
            <w:r w:rsidRPr="004F6839">
              <w:rPr>
                <w:rFonts w:cs="Calibri"/>
                <w:b/>
                <w:bCs/>
                <w:sz w:val="24"/>
                <w:szCs w:val="24"/>
                <w:lang w:eastAsia="en-US"/>
              </w:rPr>
              <w:t>Embassy of Spain</w:t>
            </w:r>
            <w:r w:rsidRPr="004F6839">
              <w:rPr>
                <w:rFonts w:cs="Calibri"/>
                <w:sz w:val="24"/>
                <w:szCs w:val="24"/>
                <w:lang w:eastAsia="en-US"/>
              </w:rPr>
              <w:t xml:space="preserve">, welcoming words including an introduction of the Spanish LGTQIB+ dictionary and the Spanish experience explaining why we are hosting this and why this event is </w:t>
            </w:r>
          </w:p>
          <w:p w14:paraId="0F6AF1EC" w14:textId="77777777" w:rsidR="00B57B44" w:rsidRPr="004F6839" w:rsidRDefault="00B57B44" w:rsidP="00B57B44">
            <w:pPr>
              <w:jc w:val="both"/>
              <w:rPr>
                <w:rFonts w:cs="Calibri"/>
                <w:sz w:val="24"/>
                <w:szCs w:val="24"/>
                <w:lang w:eastAsia="en-US"/>
              </w:rPr>
            </w:pPr>
            <w:r w:rsidRPr="004F6839">
              <w:rPr>
                <w:rFonts w:cs="Calibri"/>
                <w:sz w:val="24"/>
                <w:szCs w:val="24"/>
                <w:lang w:eastAsia="en-US"/>
              </w:rPr>
              <w:t>important for Spain.</w:t>
            </w:r>
          </w:p>
          <w:p w14:paraId="14CF9778" w14:textId="77777777" w:rsidR="00B57B44" w:rsidRPr="004F6839" w:rsidRDefault="00B57B44" w:rsidP="00B57B44">
            <w:pPr>
              <w:jc w:val="both"/>
              <w:rPr>
                <w:rFonts w:cs="Calibri"/>
                <w:sz w:val="24"/>
                <w:szCs w:val="24"/>
                <w:lang w:eastAsia="en-US"/>
              </w:rPr>
            </w:pPr>
            <w:r w:rsidRPr="004F6839">
              <w:rPr>
                <w:rFonts w:cs="Calibri"/>
                <w:sz w:val="24"/>
                <w:szCs w:val="24"/>
                <w:lang w:eastAsia="en-US"/>
              </w:rPr>
              <w:t xml:space="preserve">(2 mins, in Spanish with translation into Vietnamese) </w:t>
            </w:r>
          </w:p>
          <w:p w14:paraId="7AF29AED" w14:textId="77777777" w:rsidR="00B57B44" w:rsidRPr="004F6839" w:rsidRDefault="00B57B44" w:rsidP="00B57B44">
            <w:pPr>
              <w:jc w:val="both"/>
              <w:rPr>
                <w:rFonts w:cs="Calibri"/>
                <w:sz w:val="24"/>
                <w:szCs w:val="24"/>
                <w:lang w:eastAsia="en-US"/>
              </w:rPr>
            </w:pPr>
          </w:p>
          <w:p w14:paraId="482E691D" w14:textId="77777777" w:rsidR="00B57B44" w:rsidRPr="004F6839" w:rsidRDefault="00B57B44" w:rsidP="00B57B44">
            <w:pPr>
              <w:jc w:val="both"/>
              <w:rPr>
                <w:rFonts w:cs="Calibri"/>
                <w:sz w:val="24"/>
                <w:szCs w:val="24"/>
                <w:lang w:eastAsia="en-US"/>
              </w:rPr>
            </w:pPr>
            <w:r w:rsidRPr="004F6839">
              <w:rPr>
                <w:rFonts w:cs="Calibri"/>
                <w:b/>
                <w:bCs/>
                <w:sz w:val="24"/>
                <w:szCs w:val="24"/>
                <w:lang w:eastAsia="en-US"/>
              </w:rPr>
              <w:t xml:space="preserve">UN Women and technical </w:t>
            </w:r>
            <w:r w:rsidRPr="004F6839">
              <w:rPr>
                <w:rFonts w:cs="Calibri"/>
                <w:sz w:val="24"/>
                <w:szCs w:val="24"/>
                <w:lang w:eastAsia="en-US"/>
              </w:rPr>
              <w:t>representatives of Vietnamese official institutions, introduce the GAL work underway.</w:t>
            </w:r>
          </w:p>
          <w:p w14:paraId="3783507B" w14:textId="77777777" w:rsidR="00B57B44" w:rsidRPr="004F6839" w:rsidRDefault="00B57B44" w:rsidP="00B57B44">
            <w:pPr>
              <w:jc w:val="both"/>
              <w:rPr>
                <w:rFonts w:cs="Calibri"/>
                <w:sz w:val="24"/>
                <w:szCs w:val="24"/>
                <w:lang w:eastAsia="en-US"/>
              </w:rPr>
            </w:pPr>
            <w:r w:rsidRPr="004F6839">
              <w:rPr>
                <w:rFonts w:cs="Calibri"/>
                <w:sz w:val="24"/>
                <w:szCs w:val="24"/>
                <w:lang w:eastAsia="en-US"/>
              </w:rPr>
              <w:t xml:space="preserve">(3 mins, in English with translation into Vietnamese) </w:t>
            </w:r>
          </w:p>
          <w:p w14:paraId="43B35B72" w14:textId="77777777" w:rsidR="00B57B44" w:rsidRPr="004F6839" w:rsidRDefault="00B57B44" w:rsidP="00B57B44">
            <w:pPr>
              <w:jc w:val="both"/>
              <w:rPr>
                <w:rFonts w:cs="Calibri"/>
                <w:sz w:val="24"/>
                <w:szCs w:val="24"/>
                <w:lang w:eastAsia="en-US"/>
              </w:rPr>
            </w:pPr>
            <w:r w:rsidRPr="004F6839">
              <w:rPr>
                <w:rFonts w:cs="Calibri"/>
                <w:sz w:val="24"/>
                <w:szCs w:val="24"/>
                <w:lang w:eastAsia="en-US"/>
              </w:rPr>
              <w:t xml:space="preserve"> </w:t>
            </w:r>
          </w:p>
          <w:p w14:paraId="52C7F94F" w14:textId="77777777" w:rsidR="00B57B44" w:rsidRPr="004F6839" w:rsidRDefault="00B57B44" w:rsidP="00B57B44">
            <w:pPr>
              <w:jc w:val="both"/>
              <w:rPr>
                <w:rFonts w:cs="Calibri"/>
                <w:sz w:val="24"/>
                <w:szCs w:val="24"/>
                <w:lang w:eastAsia="en-US"/>
              </w:rPr>
            </w:pPr>
            <w:r w:rsidRPr="004F6839">
              <w:rPr>
                <w:rFonts w:cs="Calibri"/>
                <w:b/>
                <w:bCs/>
                <w:sz w:val="24"/>
                <w:szCs w:val="24"/>
                <w:lang w:eastAsia="en-US"/>
              </w:rPr>
              <w:t xml:space="preserve">Vietnamese Social Organizations </w:t>
            </w:r>
            <w:r w:rsidRPr="004F6839">
              <w:rPr>
                <w:rFonts w:cs="Calibri"/>
                <w:sz w:val="24"/>
                <w:szCs w:val="24"/>
                <w:lang w:eastAsia="en-US"/>
              </w:rPr>
              <w:t xml:space="preserve">representatives introduce themselves and their work. </w:t>
            </w:r>
          </w:p>
          <w:p w14:paraId="5CB41DD2" w14:textId="77777777" w:rsidR="00B57B44" w:rsidRPr="004F6839" w:rsidRDefault="00B57B44" w:rsidP="00B57B44">
            <w:pPr>
              <w:jc w:val="both"/>
              <w:rPr>
                <w:rFonts w:cs="Calibri"/>
                <w:sz w:val="24"/>
                <w:szCs w:val="24"/>
                <w:lang w:eastAsia="en-US"/>
              </w:rPr>
            </w:pPr>
            <w:r w:rsidRPr="004F6839">
              <w:rPr>
                <w:rFonts w:cs="Calibri"/>
                <w:sz w:val="24"/>
                <w:szCs w:val="24"/>
                <w:lang w:eastAsia="en-US"/>
              </w:rPr>
              <w:t xml:space="preserve">(10 mins, in Vietnamese) </w:t>
            </w:r>
          </w:p>
          <w:p w14:paraId="04E8DE21" w14:textId="77777777" w:rsidR="00B57B44" w:rsidRPr="004F6839" w:rsidRDefault="00B57B44" w:rsidP="00B57B44">
            <w:pPr>
              <w:jc w:val="both"/>
              <w:rPr>
                <w:rFonts w:cs="Calibri"/>
                <w:sz w:val="24"/>
                <w:szCs w:val="24"/>
                <w:lang w:eastAsia="en-US"/>
              </w:rPr>
            </w:pPr>
          </w:p>
          <w:p w14:paraId="749E4D7C" w14:textId="77777777" w:rsidR="00B57B44" w:rsidRPr="004F6839" w:rsidRDefault="00B57B44" w:rsidP="00B57B44">
            <w:pPr>
              <w:jc w:val="both"/>
              <w:rPr>
                <w:rFonts w:cs="Calibri"/>
                <w:sz w:val="24"/>
                <w:szCs w:val="24"/>
                <w:lang w:eastAsia="en-US"/>
              </w:rPr>
            </w:pPr>
            <w:r w:rsidRPr="004F6839">
              <w:rPr>
                <w:rFonts w:cs="Calibri"/>
                <w:b/>
                <w:bCs/>
                <w:sz w:val="24"/>
                <w:szCs w:val="24"/>
                <w:lang w:eastAsia="en-US"/>
              </w:rPr>
              <w:t>Ladies of Vietnam</w:t>
            </w:r>
            <w:r w:rsidRPr="004F6839">
              <w:rPr>
                <w:rFonts w:cs="Calibri"/>
                <w:sz w:val="24"/>
                <w:szCs w:val="24"/>
                <w:lang w:eastAsia="en-US"/>
              </w:rPr>
              <w:t>, introduction as coordinator of the exercise and explanation of the rules of the exercise.</w:t>
            </w:r>
          </w:p>
          <w:p w14:paraId="780F8268" w14:textId="77777777" w:rsidR="00B57B44" w:rsidRPr="004F6839" w:rsidRDefault="00B57B44" w:rsidP="00B57B44">
            <w:pPr>
              <w:jc w:val="both"/>
              <w:rPr>
                <w:rFonts w:cs="Calibri"/>
                <w:sz w:val="24"/>
                <w:szCs w:val="24"/>
                <w:lang w:eastAsia="en-US"/>
              </w:rPr>
            </w:pPr>
            <w:r w:rsidRPr="004F6839">
              <w:rPr>
                <w:rFonts w:cs="Calibri"/>
                <w:sz w:val="24"/>
                <w:szCs w:val="24"/>
                <w:lang w:eastAsia="en-US"/>
              </w:rPr>
              <w:t xml:space="preserve">(5 mins, in Vietnamese) </w:t>
            </w:r>
          </w:p>
        </w:tc>
      </w:tr>
      <w:tr w:rsidR="00BD45B4" w:rsidRPr="004F6839" w14:paraId="6605DAA9" w14:textId="77777777" w:rsidTr="00BD45B4">
        <w:trPr>
          <w:trHeight w:val="1818"/>
        </w:trPr>
        <w:tc>
          <w:tcPr>
            <w:tcW w:w="1440" w:type="dxa"/>
            <w:vMerge w:val="restart"/>
          </w:tcPr>
          <w:p w14:paraId="685E0258"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Group discussion </w:t>
            </w:r>
          </w:p>
          <w:p w14:paraId="798CCC92"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 </w:t>
            </w:r>
          </w:p>
        </w:tc>
        <w:tc>
          <w:tcPr>
            <w:tcW w:w="1710" w:type="dxa"/>
            <w:vMerge w:val="restart"/>
          </w:tcPr>
          <w:p w14:paraId="2990FEBE"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9.20 – 10.20 </w:t>
            </w:r>
          </w:p>
          <w:p w14:paraId="3A8982AF"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(1 hour, 4 words – 15 mins per word) </w:t>
            </w:r>
          </w:p>
          <w:p w14:paraId="48674E3D" w14:textId="77777777" w:rsidR="00B57B44" w:rsidRPr="004F6839" w:rsidRDefault="00B57B44" w:rsidP="00B57B44">
            <w:pPr>
              <w:rPr>
                <w:rFonts w:cs="Calibri"/>
                <w:sz w:val="24"/>
                <w:szCs w:val="24"/>
                <w:lang w:eastAsia="en-US"/>
              </w:rPr>
            </w:pPr>
          </w:p>
          <w:p w14:paraId="043423E7" w14:textId="75288D4C" w:rsidR="00B57B44" w:rsidRPr="004F6839" w:rsidRDefault="00B57B44" w:rsidP="00B57B44">
            <w:pPr>
              <w:rPr>
                <w:rFonts w:cs="Calibri"/>
                <w:sz w:val="24"/>
                <w:szCs w:val="24"/>
                <w:lang w:eastAsia="en-US"/>
              </w:rPr>
            </w:pPr>
            <w:r w:rsidRPr="004F6839">
              <w:rPr>
                <w:rFonts w:cs="Calibri"/>
                <w:sz w:val="24"/>
                <w:szCs w:val="24"/>
                <w:lang w:eastAsia="en-US"/>
              </w:rPr>
              <w:t xml:space="preserve">(in English </w:t>
            </w:r>
            <w:r w:rsidR="00A61277" w:rsidRPr="004F6839">
              <w:rPr>
                <w:rFonts w:cs="Calibri"/>
                <w:sz w:val="24"/>
                <w:szCs w:val="24"/>
                <w:lang w:eastAsia="en-US"/>
              </w:rPr>
              <w:t>and Vietnamese)</w:t>
            </w:r>
          </w:p>
        </w:tc>
        <w:tc>
          <w:tcPr>
            <w:tcW w:w="1620" w:type="dxa"/>
          </w:tcPr>
          <w:p w14:paraId="5F5200E6" w14:textId="77777777" w:rsidR="00B57B44" w:rsidRPr="004F6839" w:rsidRDefault="00B57B44" w:rsidP="00B57B44">
            <w:pPr>
              <w:rPr>
                <w:rFonts w:cs="Calibri"/>
                <w:sz w:val="24"/>
                <w:szCs w:val="24"/>
                <w:lang w:eastAsia="en-US"/>
              </w:rPr>
            </w:pPr>
            <w:r w:rsidRPr="004F6839">
              <w:rPr>
                <w:sz w:val="24"/>
                <w:szCs w:val="24"/>
                <w:lang w:eastAsia="en-US"/>
              </w:rPr>
              <w:t>GROUP 1 – Facilitated by EMBASSY OF SPAIN (Dr.Oriol Solà, Cultural Counsellor of the Embassy of Spain in Hanoi)</w:t>
            </w:r>
          </w:p>
        </w:tc>
        <w:tc>
          <w:tcPr>
            <w:tcW w:w="1530" w:type="dxa"/>
          </w:tcPr>
          <w:p w14:paraId="67F9694B" w14:textId="5541C9F7" w:rsidR="00B57B44" w:rsidRPr="004F6839" w:rsidRDefault="00B57B44" w:rsidP="00B57B44">
            <w:pPr>
              <w:rPr>
                <w:sz w:val="24"/>
                <w:szCs w:val="24"/>
                <w:lang w:eastAsia="en-US"/>
              </w:rPr>
            </w:pPr>
            <w:r w:rsidRPr="004F6839">
              <w:rPr>
                <w:sz w:val="24"/>
                <w:szCs w:val="24"/>
                <w:lang w:eastAsia="en-US"/>
              </w:rPr>
              <w:t>CSAGA UNAIDS #1 MOLISA #1</w:t>
            </w:r>
          </w:p>
          <w:p w14:paraId="6649581B" w14:textId="77777777" w:rsidR="00B57B44" w:rsidRPr="004F6839" w:rsidRDefault="00B57B44" w:rsidP="00B57B44">
            <w:pPr>
              <w:rPr>
                <w:rFonts w:cs="Calibri"/>
                <w:sz w:val="24"/>
                <w:szCs w:val="24"/>
                <w:lang w:eastAsia="en-US"/>
              </w:rPr>
            </w:pPr>
            <w:r w:rsidRPr="004F6839">
              <w:rPr>
                <w:sz w:val="24"/>
                <w:szCs w:val="24"/>
                <w:lang w:eastAsia="en-US"/>
              </w:rPr>
              <w:t xml:space="preserve">MOH </w:t>
            </w:r>
          </w:p>
        </w:tc>
        <w:tc>
          <w:tcPr>
            <w:tcW w:w="3510" w:type="dxa"/>
          </w:tcPr>
          <w:p w14:paraId="26C5F94C" w14:textId="77777777" w:rsidR="00B57B44" w:rsidRPr="004F6839" w:rsidRDefault="00B57B44" w:rsidP="00B57B44">
            <w:pPr>
              <w:numPr>
                <w:ilvl w:val="0"/>
                <w:numId w:val="32"/>
              </w:numPr>
              <w:contextualSpacing/>
              <w:rPr>
                <w:sz w:val="24"/>
                <w:szCs w:val="24"/>
                <w:lang w:eastAsia="en-US"/>
              </w:rPr>
            </w:pPr>
            <w:r w:rsidRPr="004F6839">
              <w:rPr>
                <w:sz w:val="24"/>
                <w:szCs w:val="24"/>
                <w:lang w:eastAsia="en-US"/>
              </w:rPr>
              <w:t xml:space="preserve">NORMAL vs ABNORMAL / DIVERSITY / Any FOBIA and specificaclly SEROFOBIA </w:t>
            </w:r>
          </w:p>
          <w:p w14:paraId="13F9AB42" w14:textId="77777777" w:rsidR="00B57B44" w:rsidRPr="004F6839" w:rsidRDefault="00B57B44" w:rsidP="00B57B44">
            <w:pPr>
              <w:numPr>
                <w:ilvl w:val="0"/>
                <w:numId w:val="32"/>
              </w:numPr>
              <w:contextualSpacing/>
              <w:rPr>
                <w:sz w:val="24"/>
                <w:szCs w:val="24"/>
                <w:lang w:eastAsia="en-US"/>
              </w:rPr>
            </w:pPr>
            <w:r w:rsidRPr="004F6839">
              <w:rPr>
                <w:sz w:val="24"/>
                <w:szCs w:val="24"/>
                <w:lang w:eastAsia="en-US"/>
              </w:rPr>
              <w:t xml:space="preserve">LESBIAN </w:t>
            </w:r>
          </w:p>
          <w:p w14:paraId="6C2BC3DD" w14:textId="77777777" w:rsidR="00B57B44" w:rsidRPr="004F6839" w:rsidRDefault="00B57B44" w:rsidP="00B57B44">
            <w:pPr>
              <w:numPr>
                <w:ilvl w:val="0"/>
                <w:numId w:val="32"/>
              </w:numPr>
              <w:contextualSpacing/>
              <w:rPr>
                <w:rFonts w:cs="Calibri"/>
                <w:sz w:val="24"/>
                <w:szCs w:val="24"/>
                <w:lang w:eastAsia="en-US"/>
              </w:rPr>
            </w:pPr>
            <w:r w:rsidRPr="004F6839">
              <w:rPr>
                <w:sz w:val="24"/>
                <w:szCs w:val="24"/>
                <w:lang w:eastAsia="en-US"/>
              </w:rPr>
              <w:t>EQUALITARIAN MARRIAGE / DIVERSE FAMILIES</w:t>
            </w:r>
          </w:p>
        </w:tc>
      </w:tr>
      <w:tr w:rsidR="00BD45B4" w:rsidRPr="00187310" w14:paraId="08270D0E" w14:textId="77777777" w:rsidTr="00BD45B4">
        <w:trPr>
          <w:trHeight w:val="539"/>
        </w:trPr>
        <w:tc>
          <w:tcPr>
            <w:tcW w:w="1440" w:type="dxa"/>
            <w:vMerge/>
          </w:tcPr>
          <w:p w14:paraId="09A27C76" w14:textId="77777777" w:rsidR="00B57B44" w:rsidRPr="004F6839" w:rsidRDefault="00B57B44" w:rsidP="00B57B44">
            <w:pPr>
              <w:rPr>
                <w:rFonts w:cs="Calibri"/>
                <w:sz w:val="24"/>
                <w:szCs w:val="24"/>
                <w:lang w:eastAsia="en-US"/>
              </w:rPr>
            </w:pPr>
          </w:p>
        </w:tc>
        <w:tc>
          <w:tcPr>
            <w:tcW w:w="1710" w:type="dxa"/>
            <w:vMerge/>
          </w:tcPr>
          <w:p w14:paraId="398D6008" w14:textId="77777777" w:rsidR="00B57B44" w:rsidRPr="004F6839" w:rsidRDefault="00B57B44" w:rsidP="00B57B44">
            <w:pPr>
              <w:rPr>
                <w:rFonts w:cs="Calibri"/>
                <w:sz w:val="24"/>
                <w:szCs w:val="24"/>
                <w:lang w:eastAsia="en-US"/>
              </w:rPr>
            </w:pPr>
          </w:p>
        </w:tc>
        <w:tc>
          <w:tcPr>
            <w:tcW w:w="1620" w:type="dxa"/>
          </w:tcPr>
          <w:p w14:paraId="7FA9F057" w14:textId="77777777" w:rsidR="00B57B44" w:rsidRPr="004F6839" w:rsidRDefault="00B57B44" w:rsidP="00B57B44">
            <w:pPr>
              <w:rPr>
                <w:sz w:val="24"/>
                <w:szCs w:val="24"/>
                <w:lang w:eastAsia="en-US"/>
              </w:rPr>
            </w:pPr>
            <w:r w:rsidRPr="004F6839">
              <w:rPr>
                <w:sz w:val="24"/>
                <w:szCs w:val="24"/>
                <w:lang w:eastAsia="en-US"/>
              </w:rPr>
              <w:t>GROUP 2- Facilitated by UNWOMEN (Ms. Luong Nhu Oanh, Programme Analyst)</w:t>
            </w:r>
          </w:p>
        </w:tc>
        <w:tc>
          <w:tcPr>
            <w:tcW w:w="1530" w:type="dxa"/>
          </w:tcPr>
          <w:p w14:paraId="357626DA" w14:textId="179E9669" w:rsidR="00B57B44" w:rsidRPr="004F6839" w:rsidRDefault="00B57B44" w:rsidP="00B57B44">
            <w:pPr>
              <w:rPr>
                <w:sz w:val="24"/>
                <w:szCs w:val="24"/>
                <w:lang w:eastAsia="en-US"/>
              </w:rPr>
            </w:pPr>
            <w:r w:rsidRPr="004F6839">
              <w:rPr>
                <w:sz w:val="24"/>
                <w:szCs w:val="24"/>
                <w:lang w:eastAsia="en-US"/>
              </w:rPr>
              <w:t>IT</w:t>
            </w:r>
            <w:r w:rsidR="000513E8" w:rsidRPr="004F6839">
              <w:rPr>
                <w:sz w:val="24"/>
                <w:szCs w:val="24"/>
                <w:lang w:eastAsia="en-US"/>
              </w:rPr>
              <w:t>'</w:t>
            </w:r>
            <w:r w:rsidRPr="004F6839">
              <w:rPr>
                <w:sz w:val="24"/>
                <w:szCs w:val="24"/>
                <w:lang w:eastAsia="en-US"/>
              </w:rPr>
              <w:t xml:space="preserve">S TIME #1 ISEE </w:t>
            </w:r>
          </w:p>
          <w:p w14:paraId="10BD4CBE" w14:textId="45B53F14" w:rsidR="00B57B44" w:rsidRPr="004F6839" w:rsidRDefault="00B57B44" w:rsidP="00B57B44">
            <w:pPr>
              <w:rPr>
                <w:sz w:val="24"/>
                <w:szCs w:val="24"/>
                <w:lang w:eastAsia="en-US"/>
              </w:rPr>
            </w:pPr>
            <w:r w:rsidRPr="004F6839">
              <w:rPr>
                <w:sz w:val="24"/>
                <w:szCs w:val="24"/>
                <w:lang w:eastAsia="en-US"/>
              </w:rPr>
              <w:t>UNAIDS #2 MOLISA#2</w:t>
            </w:r>
          </w:p>
          <w:p w14:paraId="4935DCCE" w14:textId="77777777" w:rsidR="00B57B44" w:rsidRPr="004F6839" w:rsidRDefault="00B57B44" w:rsidP="00B57B44">
            <w:pPr>
              <w:rPr>
                <w:sz w:val="24"/>
                <w:szCs w:val="24"/>
                <w:lang w:eastAsia="en-US"/>
              </w:rPr>
            </w:pPr>
            <w:r w:rsidRPr="004F6839">
              <w:rPr>
                <w:sz w:val="24"/>
                <w:szCs w:val="24"/>
                <w:lang w:eastAsia="en-US"/>
              </w:rPr>
              <w:t>LUMI QUEER</w:t>
            </w:r>
          </w:p>
        </w:tc>
        <w:tc>
          <w:tcPr>
            <w:tcW w:w="3510" w:type="dxa"/>
          </w:tcPr>
          <w:p w14:paraId="3264A520" w14:textId="77777777" w:rsidR="00B57B44" w:rsidRPr="004F6839" w:rsidRDefault="00B57B44" w:rsidP="00B57B44">
            <w:pPr>
              <w:numPr>
                <w:ilvl w:val="0"/>
                <w:numId w:val="33"/>
              </w:numPr>
              <w:contextualSpacing/>
              <w:rPr>
                <w:sz w:val="24"/>
                <w:szCs w:val="24"/>
                <w:lang w:eastAsia="en-US"/>
              </w:rPr>
            </w:pPr>
            <w:r w:rsidRPr="004F6839">
              <w:rPr>
                <w:sz w:val="24"/>
                <w:szCs w:val="24"/>
                <w:lang w:eastAsia="en-US"/>
              </w:rPr>
              <w:t>QUEER was selected 4 times CISGENDER vs CIS-SEXUAL / CISHETEROPATRIARCHY</w:t>
            </w:r>
          </w:p>
          <w:p w14:paraId="5A1F91BE" w14:textId="77777777" w:rsidR="00B57B44" w:rsidRPr="00187310" w:rsidRDefault="00B57B44" w:rsidP="00B57B44">
            <w:pPr>
              <w:numPr>
                <w:ilvl w:val="0"/>
                <w:numId w:val="33"/>
              </w:numPr>
              <w:contextualSpacing/>
              <w:rPr>
                <w:sz w:val="24"/>
                <w:szCs w:val="24"/>
                <w:lang w:val="es-ES" w:eastAsia="en-US"/>
              </w:rPr>
            </w:pPr>
            <w:r w:rsidRPr="00187310">
              <w:rPr>
                <w:sz w:val="24"/>
                <w:szCs w:val="24"/>
                <w:lang w:val="es-ES" w:eastAsia="en-US"/>
              </w:rPr>
              <w:t>NON BINARY GENDER/BINARISM / BISEXUAL / vs PANSEXUAL CRIMINALIZACION LGBTQI+</w:t>
            </w:r>
          </w:p>
        </w:tc>
      </w:tr>
      <w:tr w:rsidR="00BD45B4" w:rsidRPr="004F6839" w14:paraId="1810E6A1" w14:textId="77777777" w:rsidTr="00BD45B4">
        <w:trPr>
          <w:trHeight w:val="629"/>
        </w:trPr>
        <w:tc>
          <w:tcPr>
            <w:tcW w:w="1440" w:type="dxa"/>
            <w:vMerge/>
          </w:tcPr>
          <w:p w14:paraId="5D2C7C32" w14:textId="77777777" w:rsidR="00B57B44" w:rsidRPr="00187310" w:rsidRDefault="00B57B44" w:rsidP="00B57B44">
            <w:pPr>
              <w:rPr>
                <w:rFonts w:cs="Calibri"/>
                <w:sz w:val="24"/>
                <w:szCs w:val="24"/>
                <w:lang w:val="es-ES" w:eastAsia="en-US"/>
              </w:rPr>
            </w:pPr>
          </w:p>
        </w:tc>
        <w:tc>
          <w:tcPr>
            <w:tcW w:w="1710" w:type="dxa"/>
            <w:vMerge/>
          </w:tcPr>
          <w:p w14:paraId="0EA56727" w14:textId="77777777" w:rsidR="00B57B44" w:rsidRPr="00187310" w:rsidRDefault="00B57B44" w:rsidP="00B57B44">
            <w:pPr>
              <w:rPr>
                <w:rFonts w:cs="Calibri"/>
                <w:sz w:val="24"/>
                <w:szCs w:val="24"/>
                <w:lang w:val="es-ES" w:eastAsia="en-US"/>
              </w:rPr>
            </w:pPr>
          </w:p>
        </w:tc>
        <w:tc>
          <w:tcPr>
            <w:tcW w:w="1620" w:type="dxa"/>
          </w:tcPr>
          <w:p w14:paraId="7A73069A" w14:textId="77777777" w:rsidR="00B57B44" w:rsidRPr="004F6839" w:rsidRDefault="00B57B44" w:rsidP="00B57B44">
            <w:pPr>
              <w:rPr>
                <w:sz w:val="24"/>
                <w:szCs w:val="24"/>
                <w:lang w:eastAsia="en-US"/>
              </w:rPr>
            </w:pPr>
            <w:r w:rsidRPr="004F6839">
              <w:rPr>
                <w:sz w:val="24"/>
                <w:szCs w:val="24"/>
                <w:lang w:eastAsia="en-US"/>
              </w:rPr>
              <w:t>GROUP 3- Facilitated by LADIES OF VIETNAM (Ms. Mia Nguyen, Sex Educator and Advisor)</w:t>
            </w:r>
          </w:p>
        </w:tc>
        <w:tc>
          <w:tcPr>
            <w:tcW w:w="1530" w:type="dxa"/>
          </w:tcPr>
          <w:p w14:paraId="29D12E12" w14:textId="77777777" w:rsidR="00B57B44" w:rsidRPr="004F6839" w:rsidRDefault="00B57B44" w:rsidP="00B57B44">
            <w:pPr>
              <w:rPr>
                <w:sz w:val="24"/>
                <w:szCs w:val="24"/>
                <w:lang w:eastAsia="en-US"/>
              </w:rPr>
            </w:pPr>
            <w:r w:rsidRPr="004F6839">
              <w:rPr>
                <w:sz w:val="24"/>
                <w:szCs w:val="24"/>
                <w:lang w:eastAsia="en-US"/>
              </w:rPr>
              <w:t xml:space="preserve">ISDS </w:t>
            </w:r>
          </w:p>
          <w:p w14:paraId="58E12036" w14:textId="77777777" w:rsidR="00B57B44" w:rsidRPr="004F6839" w:rsidRDefault="00B57B44" w:rsidP="00B57B44">
            <w:pPr>
              <w:rPr>
                <w:sz w:val="24"/>
                <w:szCs w:val="24"/>
                <w:lang w:eastAsia="en-US"/>
              </w:rPr>
            </w:pPr>
            <w:r w:rsidRPr="004F6839">
              <w:rPr>
                <w:sz w:val="24"/>
                <w:szCs w:val="24"/>
                <w:lang w:eastAsia="en-US"/>
              </w:rPr>
              <w:t xml:space="preserve">SCDI </w:t>
            </w:r>
          </w:p>
          <w:p w14:paraId="4F9D8FE2" w14:textId="39AC7A40" w:rsidR="00B57B44" w:rsidRPr="004F6839" w:rsidRDefault="00B57B44" w:rsidP="00B57B44">
            <w:pPr>
              <w:rPr>
                <w:sz w:val="24"/>
                <w:szCs w:val="24"/>
                <w:lang w:eastAsia="en-US"/>
              </w:rPr>
            </w:pPr>
            <w:r w:rsidRPr="004F6839">
              <w:rPr>
                <w:sz w:val="24"/>
                <w:szCs w:val="24"/>
                <w:lang w:eastAsia="en-US"/>
              </w:rPr>
              <w:t>IT</w:t>
            </w:r>
            <w:r w:rsidR="00272C47" w:rsidRPr="004F6839">
              <w:rPr>
                <w:sz w:val="24"/>
                <w:szCs w:val="24"/>
                <w:lang w:eastAsia="en-US"/>
              </w:rPr>
              <w:t>’</w:t>
            </w:r>
            <w:r w:rsidRPr="004F6839">
              <w:rPr>
                <w:sz w:val="24"/>
                <w:szCs w:val="24"/>
                <w:lang w:eastAsia="en-US"/>
              </w:rPr>
              <w:t>S TIME #2 HANOI QUEER</w:t>
            </w:r>
          </w:p>
        </w:tc>
        <w:tc>
          <w:tcPr>
            <w:tcW w:w="3510" w:type="dxa"/>
          </w:tcPr>
          <w:p w14:paraId="6AA5A9E4" w14:textId="77777777" w:rsidR="00B57B44" w:rsidRPr="004F6839" w:rsidRDefault="00B57B44" w:rsidP="00B57B44">
            <w:pPr>
              <w:numPr>
                <w:ilvl w:val="0"/>
                <w:numId w:val="34"/>
              </w:numPr>
              <w:contextualSpacing/>
              <w:rPr>
                <w:sz w:val="24"/>
                <w:szCs w:val="24"/>
                <w:lang w:eastAsia="en-US"/>
              </w:rPr>
            </w:pPr>
            <w:r w:rsidRPr="004F6839">
              <w:rPr>
                <w:sz w:val="24"/>
                <w:szCs w:val="24"/>
                <w:lang w:eastAsia="en-US"/>
              </w:rPr>
              <w:t xml:space="preserve">GENDER / GENDER vs SEX / GENDER EXPRESSION / DISFORIA DE GÉNERO / GENDER ROL / GENDER BIAS  </w:t>
            </w:r>
          </w:p>
          <w:p w14:paraId="70737308" w14:textId="77777777" w:rsidR="00B57B44" w:rsidRPr="004F6839" w:rsidRDefault="00B57B44" w:rsidP="00B57B44">
            <w:pPr>
              <w:numPr>
                <w:ilvl w:val="0"/>
                <w:numId w:val="34"/>
              </w:numPr>
              <w:contextualSpacing/>
              <w:rPr>
                <w:sz w:val="24"/>
                <w:szCs w:val="24"/>
                <w:lang w:eastAsia="en-US"/>
              </w:rPr>
            </w:pPr>
            <w:r w:rsidRPr="004F6839">
              <w:rPr>
                <w:sz w:val="24"/>
                <w:szCs w:val="24"/>
                <w:lang w:eastAsia="en-US"/>
              </w:rPr>
              <w:t xml:space="preserve">TRANS was selected 4 times; TRANSVESTIDO was selected 2 times; TRANSFORMISTA was selected 1 time; </w:t>
            </w:r>
            <w:r w:rsidRPr="004F6839">
              <w:rPr>
                <w:sz w:val="24"/>
                <w:szCs w:val="24"/>
                <w:lang w:eastAsia="en-US"/>
              </w:rPr>
              <w:lastRenderedPageBreak/>
              <w:t>DEPATOLOGIZACIÓN TRANS</w:t>
            </w:r>
          </w:p>
        </w:tc>
      </w:tr>
      <w:tr w:rsidR="00BD45B4" w:rsidRPr="004F6839" w14:paraId="4ED2D0E4" w14:textId="77777777" w:rsidTr="00BD45B4">
        <w:trPr>
          <w:trHeight w:val="408"/>
        </w:trPr>
        <w:tc>
          <w:tcPr>
            <w:tcW w:w="1440" w:type="dxa"/>
            <w:vMerge/>
            <w:vAlign w:val="center"/>
          </w:tcPr>
          <w:p w14:paraId="5B6C778B" w14:textId="77777777" w:rsidR="00B57B44" w:rsidRPr="004F6839" w:rsidRDefault="00B57B44" w:rsidP="00B57B44">
            <w:pPr>
              <w:rPr>
                <w:rFonts w:cs="Calibri"/>
                <w:sz w:val="24"/>
                <w:szCs w:val="24"/>
                <w:lang w:eastAsia="en-US"/>
              </w:rPr>
            </w:pPr>
          </w:p>
        </w:tc>
        <w:tc>
          <w:tcPr>
            <w:tcW w:w="1710" w:type="dxa"/>
          </w:tcPr>
          <w:p w14:paraId="6B32ED27" w14:textId="77777777" w:rsidR="00B57B44" w:rsidRPr="004F6839" w:rsidRDefault="00B57B44" w:rsidP="00B57B44">
            <w:pPr>
              <w:rPr>
                <w:rFonts w:cs="Calibri"/>
                <w:sz w:val="24"/>
                <w:szCs w:val="24"/>
                <w:lang w:eastAsia="en-US"/>
              </w:rPr>
            </w:pPr>
            <w:r w:rsidRPr="004F6839">
              <w:rPr>
                <w:rFonts w:cs="Calibri"/>
                <w:sz w:val="24"/>
                <w:szCs w:val="24"/>
                <w:lang w:eastAsia="en-US"/>
              </w:rPr>
              <w:t>10.30 – 12.00</w:t>
            </w:r>
          </w:p>
          <w:p w14:paraId="1BC0F352"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(90 mins - </w:t>
            </w:r>
          </w:p>
          <w:p w14:paraId="544357E5"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30 mins per group, </w:t>
            </w:r>
          </w:p>
          <w:p w14:paraId="368FD47E"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10 mins buffer) </w:t>
            </w:r>
          </w:p>
        </w:tc>
        <w:tc>
          <w:tcPr>
            <w:tcW w:w="1620" w:type="dxa"/>
          </w:tcPr>
          <w:p w14:paraId="702DAB6E" w14:textId="06FEE92F" w:rsidR="00BD45B4" w:rsidRPr="004F6839" w:rsidRDefault="00B57B44" w:rsidP="00B57B44">
            <w:pPr>
              <w:rPr>
                <w:sz w:val="24"/>
                <w:szCs w:val="24"/>
                <w:lang w:eastAsia="en-US"/>
              </w:rPr>
            </w:pPr>
            <w:r w:rsidRPr="004F6839">
              <w:rPr>
                <w:sz w:val="24"/>
                <w:szCs w:val="24"/>
                <w:lang w:eastAsia="en-US"/>
              </w:rPr>
              <w:t xml:space="preserve">Regroup and Recap by Group Rapporteurs </w:t>
            </w:r>
          </w:p>
          <w:p w14:paraId="46D7B99E" w14:textId="4DB27CDA" w:rsidR="00BD45B4" w:rsidRPr="004F6839" w:rsidRDefault="00BD45B4" w:rsidP="00B57B44">
            <w:pPr>
              <w:rPr>
                <w:sz w:val="24"/>
                <w:szCs w:val="24"/>
                <w:lang w:eastAsia="en-US"/>
              </w:rPr>
            </w:pPr>
            <w:r w:rsidRPr="004F6839">
              <w:rPr>
                <w:sz w:val="24"/>
                <w:szCs w:val="24"/>
                <w:lang w:eastAsia="en-US"/>
              </w:rPr>
              <w:t>(in English and Vietnamese)</w:t>
            </w:r>
          </w:p>
        </w:tc>
        <w:tc>
          <w:tcPr>
            <w:tcW w:w="5040" w:type="dxa"/>
            <w:gridSpan w:val="2"/>
          </w:tcPr>
          <w:p w14:paraId="5CF8C60D"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All </w:t>
            </w:r>
          </w:p>
        </w:tc>
      </w:tr>
      <w:tr w:rsidR="00B57B44" w:rsidRPr="004F6839" w14:paraId="08F3EE57" w14:textId="77777777" w:rsidTr="00BD45B4">
        <w:trPr>
          <w:trHeight w:val="564"/>
        </w:trPr>
        <w:tc>
          <w:tcPr>
            <w:tcW w:w="1440" w:type="dxa"/>
            <w:vAlign w:val="center"/>
          </w:tcPr>
          <w:p w14:paraId="08A49173"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Closing remarks </w:t>
            </w:r>
          </w:p>
        </w:tc>
        <w:tc>
          <w:tcPr>
            <w:tcW w:w="1710" w:type="dxa"/>
            <w:vAlign w:val="center"/>
          </w:tcPr>
          <w:p w14:paraId="2C6C9B5B" w14:textId="77777777" w:rsidR="00B57B44" w:rsidRPr="004F6839" w:rsidRDefault="00B57B44" w:rsidP="00B57B44">
            <w:pPr>
              <w:rPr>
                <w:rFonts w:cs="Calibri"/>
                <w:sz w:val="24"/>
                <w:szCs w:val="24"/>
                <w:lang w:eastAsia="en-US"/>
              </w:rPr>
            </w:pPr>
            <w:r w:rsidRPr="004F6839">
              <w:rPr>
                <w:rFonts w:cs="Calibri"/>
                <w:sz w:val="24"/>
                <w:szCs w:val="24"/>
                <w:lang w:eastAsia="en-US"/>
              </w:rPr>
              <w:t>12.00 -12.30</w:t>
            </w:r>
          </w:p>
          <w:p w14:paraId="5D90BCD6" w14:textId="77777777" w:rsidR="00B57B44" w:rsidRPr="004F6839" w:rsidRDefault="00B57B44" w:rsidP="00B57B44">
            <w:pPr>
              <w:rPr>
                <w:rFonts w:cs="Calibri"/>
                <w:sz w:val="24"/>
                <w:szCs w:val="24"/>
                <w:lang w:eastAsia="en-US"/>
              </w:rPr>
            </w:pPr>
            <w:r w:rsidRPr="004F6839">
              <w:rPr>
                <w:rFonts w:cs="Calibri"/>
                <w:sz w:val="24"/>
                <w:szCs w:val="24"/>
                <w:lang w:eastAsia="en-US"/>
              </w:rPr>
              <w:t>(30 mins)</w:t>
            </w:r>
          </w:p>
        </w:tc>
        <w:tc>
          <w:tcPr>
            <w:tcW w:w="6660" w:type="dxa"/>
            <w:gridSpan w:val="3"/>
            <w:vAlign w:val="center"/>
          </w:tcPr>
          <w:p w14:paraId="14A94239" w14:textId="77777777" w:rsidR="00B57B44" w:rsidRPr="004F6839" w:rsidRDefault="00B57B44" w:rsidP="00B57B44">
            <w:pPr>
              <w:rPr>
                <w:sz w:val="24"/>
                <w:szCs w:val="24"/>
                <w:lang w:eastAsia="en-US"/>
              </w:rPr>
            </w:pPr>
            <w:r w:rsidRPr="004F6839">
              <w:rPr>
                <w:sz w:val="24"/>
                <w:szCs w:val="24"/>
                <w:lang w:eastAsia="en-US"/>
              </w:rPr>
              <w:t xml:space="preserve">Embassy of Spain </w:t>
            </w:r>
          </w:p>
          <w:p w14:paraId="3C5E4E70" w14:textId="77777777" w:rsidR="00B57B44" w:rsidRPr="004F6839" w:rsidRDefault="00B57B44" w:rsidP="00B57B44">
            <w:pPr>
              <w:rPr>
                <w:rFonts w:cs="Calibri"/>
                <w:sz w:val="24"/>
                <w:szCs w:val="24"/>
                <w:lang w:eastAsia="en-US"/>
              </w:rPr>
            </w:pPr>
            <w:r w:rsidRPr="004F6839">
              <w:rPr>
                <w:sz w:val="24"/>
                <w:szCs w:val="24"/>
                <w:lang w:eastAsia="en-US"/>
              </w:rPr>
              <w:t xml:space="preserve">UN Women </w:t>
            </w:r>
          </w:p>
        </w:tc>
      </w:tr>
      <w:tr w:rsidR="00B57B44" w:rsidRPr="004F6839" w14:paraId="0F6E1BBC" w14:textId="77777777" w:rsidTr="00BD45B4">
        <w:trPr>
          <w:trHeight w:val="275"/>
        </w:trPr>
        <w:tc>
          <w:tcPr>
            <w:tcW w:w="1440" w:type="dxa"/>
            <w:vAlign w:val="center"/>
          </w:tcPr>
          <w:p w14:paraId="110B364E"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Group photo </w:t>
            </w:r>
          </w:p>
        </w:tc>
        <w:tc>
          <w:tcPr>
            <w:tcW w:w="1710" w:type="dxa"/>
            <w:vAlign w:val="center"/>
          </w:tcPr>
          <w:p w14:paraId="762F18BD"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12.30 – 12.35 </w:t>
            </w:r>
          </w:p>
        </w:tc>
        <w:tc>
          <w:tcPr>
            <w:tcW w:w="6660" w:type="dxa"/>
            <w:gridSpan w:val="3"/>
            <w:vAlign w:val="center"/>
          </w:tcPr>
          <w:p w14:paraId="07D4F2AA" w14:textId="7C446425" w:rsidR="00B57B44" w:rsidRPr="004F6839" w:rsidRDefault="00B57B44" w:rsidP="00B57B44">
            <w:pPr>
              <w:rPr>
                <w:rFonts w:cs="Calibri"/>
                <w:sz w:val="24"/>
                <w:szCs w:val="24"/>
                <w:lang w:eastAsia="en-US"/>
              </w:rPr>
            </w:pPr>
            <w:r w:rsidRPr="004F6839">
              <w:rPr>
                <w:rFonts w:cs="Calibri"/>
                <w:sz w:val="24"/>
                <w:szCs w:val="24"/>
                <w:lang w:eastAsia="en-US"/>
              </w:rPr>
              <w:t xml:space="preserve">All </w:t>
            </w:r>
          </w:p>
        </w:tc>
      </w:tr>
      <w:tr w:rsidR="00B57B44" w:rsidRPr="004F6839" w14:paraId="7E1735EF" w14:textId="77777777" w:rsidTr="00BD45B4">
        <w:trPr>
          <w:trHeight w:val="1129"/>
        </w:trPr>
        <w:tc>
          <w:tcPr>
            <w:tcW w:w="1440" w:type="dxa"/>
            <w:vAlign w:val="center"/>
          </w:tcPr>
          <w:p w14:paraId="0E2AA2B6"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Lunch </w:t>
            </w:r>
          </w:p>
        </w:tc>
        <w:tc>
          <w:tcPr>
            <w:tcW w:w="1710" w:type="dxa"/>
            <w:vAlign w:val="center"/>
          </w:tcPr>
          <w:p w14:paraId="14B0E86D" w14:textId="77777777" w:rsidR="00B57B44" w:rsidRPr="004F6839" w:rsidRDefault="00B57B44" w:rsidP="00B57B44">
            <w:pPr>
              <w:rPr>
                <w:rFonts w:cs="Calibri"/>
                <w:sz w:val="24"/>
                <w:szCs w:val="24"/>
                <w:lang w:eastAsia="en-US"/>
              </w:rPr>
            </w:pPr>
            <w:r w:rsidRPr="004F6839">
              <w:rPr>
                <w:rFonts w:cs="Calibri"/>
                <w:sz w:val="24"/>
                <w:szCs w:val="24"/>
                <w:lang w:eastAsia="en-US"/>
              </w:rPr>
              <w:t>12.30 – 13.30/14.00</w:t>
            </w:r>
          </w:p>
          <w:p w14:paraId="61D15BF0"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(1 hour or 90 mins) </w:t>
            </w:r>
          </w:p>
        </w:tc>
        <w:tc>
          <w:tcPr>
            <w:tcW w:w="6660" w:type="dxa"/>
            <w:gridSpan w:val="3"/>
            <w:vAlign w:val="center"/>
          </w:tcPr>
          <w:p w14:paraId="37C0E4D3" w14:textId="77777777" w:rsidR="00B57B44" w:rsidRPr="004F6839" w:rsidRDefault="00B57B44" w:rsidP="00B57B44">
            <w:pPr>
              <w:rPr>
                <w:rFonts w:cs="Calibri"/>
                <w:sz w:val="24"/>
                <w:szCs w:val="24"/>
                <w:lang w:eastAsia="en-US"/>
              </w:rPr>
            </w:pPr>
            <w:r w:rsidRPr="004F6839">
              <w:rPr>
                <w:rFonts w:cs="Calibri"/>
                <w:sz w:val="24"/>
                <w:szCs w:val="24"/>
                <w:lang w:eastAsia="en-US"/>
              </w:rPr>
              <w:t xml:space="preserve">All </w:t>
            </w:r>
          </w:p>
        </w:tc>
      </w:tr>
    </w:tbl>
    <w:p w14:paraId="21C8FD00" w14:textId="14EF8638" w:rsidR="00B57B44" w:rsidRPr="004F6839" w:rsidRDefault="00B57B44" w:rsidP="005E4FBA">
      <w:pPr>
        <w:spacing w:after="200" w:line="276" w:lineRule="auto"/>
        <w:rPr>
          <w:rFonts w:asciiTheme="minorHAnsi" w:hAnsiTheme="minorHAnsi" w:cstheme="minorHAnsi"/>
          <w:b/>
          <w:bCs/>
          <w:color w:val="0070C0"/>
          <w:sz w:val="24"/>
          <w:szCs w:val="24"/>
        </w:rPr>
      </w:pPr>
    </w:p>
    <w:p w14:paraId="11053BCA" w14:textId="35F9246D" w:rsidR="005413B8" w:rsidRPr="004F6839" w:rsidRDefault="005413B8" w:rsidP="005E4FBA">
      <w:pPr>
        <w:spacing w:after="200" w:line="276" w:lineRule="auto"/>
        <w:rPr>
          <w:rFonts w:asciiTheme="minorHAnsi" w:hAnsiTheme="minorHAnsi" w:cstheme="minorHAnsi"/>
          <w:b/>
          <w:bCs/>
          <w:color w:val="0070C0"/>
          <w:sz w:val="24"/>
          <w:szCs w:val="24"/>
        </w:rPr>
      </w:pPr>
      <w:r w:rsidRPr="004F6839">
        <w:rPr>
          <w:rFonts w:asciiTheme="minorHAnsi" w:hAnsiTheme="minorHAnsi" w:cstheme="minorHAnsi"/>
          <w:b/>
          <w:bCs/>
          <w:color w:val="0070C0"/>
          <w:sz w:val="24"/>
          <w:szCs w:val="24"/>
        </w:rPr>
        <w:t>Social media coverage</w:t>
      </w:r>
    </w:p>
    <w:p w14:paraId="56E7E149" w14:textId="250C83F5" w:rsidR="00272C47" w:rsidRPr="004F6839" w:rsidRDefault="00272C47" w:rsidP="005E4FBA">
      <w:pPr>
        <w:spacing w:after="200" w:line="276" w:lineRule="auto"/>
        <w:rPr>
          <w:rFonts w:asciiTheme="minorHAnsi" w:hAnsiTheme="minorHAnsi" w:cstheme="minorHAnsi"/>
          <w:b/>
          <w:bCs/>
          <w:color w:val="000000" w:themeColor="text1"/>
          <w:sz w:val="24"/>
          <w:szCs w:val="24"/>
        </w:rPr>
      </w:pPr>
      <w:r w:rsidRPr="004F6839">
        <w:rPr>
          <w:rFonts w:asciiTheme="minorHAnsi" w:hAnsiTheme="minorHAnsi" w:cstheme="minorHAnsi"/>
          <w:b/>
          <w:bCs/>
          <w:color w:val="000000" w:themeColor="text1"/>
          <w:sz w:val="24"/>
          <w:szCs w:val="24"/>
        </w:rPr>
        <w:t xml:space="preserve">The Embassy of Spain in Viet Nam Facebook page: </w:t>
      </w:r>
    </w:p>
    <w:p w14:paraId="6C2F13FC" w14:textId="7F83ACE4" w:rsidR="00272C47" w:rsidRPr="004F6839" w:rsidRDefault="00187310" w:rsidP="005E4FBA">
      <w:pPr>
        <w:spacing w:after="200" w:line="276" w:lineRule="auto"/>
        <w:rPr>
          <w:rFonts w:asciiTheme="minorHAnsi" w:hAnsiTheme="minorHAnsi" w:cstheme="minorHAnsi"/>
          <w:color w:val="000000" w:themeColor="text1"/>
          <w:sz w:val="24"/>
          <w:szCs w:val="24"/>
        </w:rPr>
      </w:pPr>
      <w:hyperlink r:id="rId9" w:history="1">
        <w:r w:rsidR="00272C47" w:rsidRPr="004F6839">
          <w:rPr>
            <w:rStyle w:val="Hipervnculo"/>
            <w:rFonts w:asciiTheme="minorHAnsi" w:hAnsiTheme="minorHAnsi" w:cstheme="minorHAnsi"/>
            <w:sz w:val="24"/>
            <w:szCs w:val="24"/>
          </w:rPr>
          <w:t>https://www.facebook.com/EmbajadaEspVietnam/videos/416459977111932/?extid=NS-UNK-UNK-UNK-IOS_GK0T-GK1C-GK2T</w:t>
        </w:r>
      </w:hyperlink>
    </w:p>
    <w:p w14:paraId="31F73906" w14:textId="391788CD" w:rsidR="005413B8" w:rsidRPr="004F6839" w:rsidRDefault="00272C47" w:rsidP="005E4FBA">
      <w:pPr>
        <w:spacing w:after="200" w:line="276" w:lineRule="auto"/>
        <w:rPr>
          <w:rFonts w:asciiTheme="minorHAnsi" w:hAnsiTheme="minorHAnsi" w:cstheme="minorHAnsi"/>
          <w:b/>
          <w:bCs/>
          <w:color w:val="000000" w:themeColor="text1"/>
          <w:sz w:val="24"/>
          <w:szCs w:val="24"/>
        </w:rPr>
      </w:pPr>
      <w:r w:rsidRPr="004F6839">
        <w:rPr>
          <w:rFonts w:asciiTheme="minorHAnsi" w:hAnsiTheme="minorHAnsi" w:cstheme="minorHAnsi"/>
          <w:b/>
          <w:bCs/>
          <w:color w:val="000000" w:themeColor="text1"/>
          <w:sz w:val="24"/>
          <w:szCs w:val="24"/>
        </w:rPr>
        <w:t>UN Women Facebook page:</w:t>
      </w:r>
    </w:p>
    <w:p w14:paraId="5BA712EA" w14:textId="127CF1BB" w:rsidR="00272C47" w:rsidRPr="004F6839" w:rsidRDefault="00187310" w:rsidP="005E4FBA">
      <w:pPr>
        <w:spacing w:after="200" w:line="276" w:lineRule="auto"/>
        <w:rPr>
          <w:rFonts w:asciiTheme="minorHAnsi" w:hAnsiTheme="minorHAnsi" w:cstheme="minorHAnsi"/>
          <w:color w:val="000000" w:themeColor="text1"/>
          <w:sz w:val="24"/>
          <w:szCs w:val="24"/>
        </w:rPr>
      </w:pPr>
      <w:hyperlink r:id="rId10" w:history="1">
        <w:r w:rsidR="00272C47" w:rsidRPr="004F6839">
          <w:rPr>
            <w:rStyle w:val="Hipervnculo"/>
            <w:rFonts w:asciiTheme="minorHAnsi" w:hAnsiTheme="minorHAnsi" w:cstheme="minorHAnsi"/>
            <w:sz w:val="24"/>
            <w:szCs w:val="24"/>
          </w:rPr>
          <w:t>https://www.facebook.com/519716588197902/posts/pfbid02C1K1PF4Nsk9DTH1snLQZEX5GyuSAvwYzagRbxbia67zsHJzym3hwmg8o8f72eWP1l/?d=n</w:t>
        </w:r>
      </w:hyperlink>
    </w:p>
    <w:p w14:paraId="6183C718" w14:textId="2104A932" w:rsidR="00272C47" w:rsidRPr="004F6839" w:rsidRDefault="00187310" w:rsidP="005E4FBA">
      <w:pPr>
        <w:spacing w:after="200" w:line="276" w:lineRule="auto"/>
        <w:rPr>
          <w:rFonts w:asciiTheme="minorHAnsi" w:hAnsiTheme="minorHAnsi" w:cstheme="minorHAnsi"/>
          <w:color w:val="000000" w:themeColor="text1"/>
          <w:sz w:val="24"/>
          <w:szCs w:val="24"/>
        </w:rPr>
      </w:pPr>
      <w:hyperlink r:id="rId11" w:history="1">
        <w:r w:rsidR="00272C47" w:rsidRPr="004F6839">
          <w:rPr>
            <w:rStyle w:val="Hipervnculo"/>
            <w:rFonts w:asciiTheme="minorHAnsi" w:hAnsiTheme="minorHAnsi" w:cstheme="minorHAnsi"/>
            <w:sz w:val="24"/>
            <w:szCs w:val="24"/>
          </w:rPr>
          <w:t>https://www.facebook.com/519716588197902/posts/pfbid0263mckmSMgFjhnfXbom8eWTbVou4a5JiaAonDf6rkvUtTjQu6YyDDFhoTZXtMTfMtl/?d=n</w:t>
        </w:r>
      </w:hyperlink>
    </w:p>
    <w:p w14:paraId="57FBB5A5" w14:textId="3D043673" w:rsidR="00272C47" w:rsidRPr="004F6839" w:rsidRDefault="00187310" w:rsidP="005E4FBA">
      <w:pPr>
        <w:spacing w:after="200" w:line="276" w:lineRule="auto"/>
        <w:rPr>
          <w:sz w:val="24"/>
          <w:szCs w:val="24"/>
        </w:rPr>
      </w:pPr>
      <w:hyperlink r:id="rId12" w:history="1">
        <w:r w:rsidR="00272C47" w:rsidRPr="004F6839">
          <w:rPr>
            <w:rStyle w:val="Hipervnculo"/>
            <w:sz w:val="24"/>
            <w:szCs w:val="24"/>
          </w:rPr>
          <w:t>https://www.facebook.com/519716588197902/posts/pfbid0eSx29J4XZZHSgjnPd5UChMvo8dUZnHFK55JQNvuRCiDxV2ghHt5pBnMM7AMTQNgyl/?d=n</w:t>
        </w:r>
      </w:hyperlink>
    </w:p>
    <w:p w14:paraId="1A696768" w14:textId="2C058C28" w:rsidR="005413B8" w:rsidRPr="004F6839" w:rsidRDefault="005413B8" w:rsidP="005E4FBA">
      <w:pPr>
        <w:spacing w:after="200" w:line="276" w:lineRule="auto"/>
        <w:rPr>
          <w:rFonts w:asciiTheme="minorHAnsi" w:hAnsiTheme="minorHAnsi" w:cstheme="minorHAnsi"/>
          <w:b/>
          <w:bCs/>
          <w:color w:val="0070C0"/>
          <w:sz w:val="24"/>
          <w:szCs w:val="24"/>
        </w:rPr>
      </w:pPr>
      <w:r w:rsidRPr="004F6839">
        <w:rPr>
          <w:rFonts w:asciiTheme="minorHAnsi" w:hAnsiTheme="minorHAnsi" w:cstheme="minorHAnsi"/>
          <w:b/>
          <w:bCs/>
          <w:color w:val="0070C0"/>
          <w:sz w:val="24"/>
          <w:szCs w:val="24"/>
        </w:rPr>
        <w:t>Photo library</w:t>
      </w:r>
    </w:p>
    <w:p w14:paraId="52B9BA1D" w14:textId="7CBCD53A" w:rsidR="00714FEE" w:rsidRPr="004F6839" w:rsidRDefault="00187310" w:rsidP="00187310">
      <w:pPr>
        <w:spacing w:after="200" w:line="276" w:lineRule="auto"/>
        <w:rPr>
          <w:rFonts w:asciiTheme="minorHAnsi" w:hAnsiTheme="minorHAnsi" w:cstheme="minorHAnsi"/>
          <w:sz w:val="24"/>
          <w:szCs w:val="24"/>
        </w:rPr>
      </w:pPr>
      <w:hyperlink r:id="rId13" w:history="1">
        <w:r w:rsidR="001B3E0C" w:rsidRPr="004F6839">
          <w:rPr>
            <w:rStyle w:val="Hipervnculo"/>
            <w:rFonts w:asciiTheme="minorHAnsi" w:hAnsiTheme="minorHAnsi" w:cstheme="minorHAnsi"/>
            <w:sz w:val="24"/>
            <w:szCs w:val="24"/>
          </w:rPr>
          <w:t>https://drive.google.com/drive/folders/1V0jiiXmk3NHwdSOEIT9Sma15K338rMPA?usp=sharing</w:t>
        </w:r>
      </w:hyperlink>
      <w:bookmarkStart w:id="1" w:name="_GoBack"/>
      <w:bookmarkEnd w:id="1"/>
    </w:p>
    <w:sectPr w:rsidR="00714FEE" w:rsidRPr="004F6839" w:rsidSect="00084933">
      <w:headerReference w:type="default" r:id="rId14"/>
      <w:footerReference w:type="default" r:id="rId15"/>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F3E15" w14:textId="77777777" w:rsidR="00A01258" w:rsidRDefault="00A01258" w:rsidP="00F47548">
      <w:r>
        <w:separator/>
      </w:r>
    </w:p>
  </w:endnote>
  <w:endnote w:type="continuationSeparator" w:id="0">
    <w:p w14:paraId="44C10229" w14:textId="77777777" w:rsidR="00A01258" w:rsidRDefault="00A01258" w:rsidP="00F47548">
      <w:r>
        <w:continuationSeparator/>
      </w:r>
    </w:p>
  </w:endnote>
  <w:endnote w:type="continuationNotice" w:id="1">
    <w:p w14:paraId="3D00FC5D" w14:textId="77777777" w:rsidR="00A01258" w:rsidRDefault="00A01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770817762"/>
      <w:docPartObj>
        <w:docPartGallery w:val="Page Numbers (Bottom of Page)"/>
        <w:docPartUnique/>
      </w:docPartObj>
    </w:sdtPr>
    <w:sdtEndPr>
      <w:rPr>
        <w:noProof/>
      </w:rPr>
    </w:sdtEndPr>
    <w:sdtContent>
      <w:p w14:paraId="176D0D81" w14:textId="501C842D" w:rsidR="00FF06A7" w:rsidRDefault="00FF06A7">
        <w:pPr>
          <w:pStyle w:val="Piedepgina"/>
          <w:jc w:val="center"/>
        </w:pPr>
        <w:r>
          <w:rPr>
            <w:noProof w:val="0"/>
          </w:rPr>
          <w:fldChar w:fldCharType="begin"/>
        </w:r>
        <w:r>
          <w:instrText xml:space="preserve"> PAGE   \* MERGEFORMAT </w:instrText>
        </w:r>
        <w:r>
          <w:rPr>
            <w:noProof w:val="0"/>
          </w:rPr>
          <w:fldChar w:fldCharType="separate"/>
        </w:r>
        <w:r w:rsidR="00187310">
          <w:t>2</w:t>
        </w:r>
        <w:r>
          <w:fldChar w:fldCharType="end"/>
        </w:r>
      </w:p>
    </w:sdtContent>
  </w:sdt>
  <w:p w14:paraId="4BE8CC2E" w14:textId="77777777" w:rsidR="00700CD3" w:rsidRDefault="00700C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77EFD" w14:textId="77777777" w:rsidR="00A01258" w:rsidRDefault="00A01258" w:rsidP="00F47548">
      <w:r>
        <w:separator/>
      </w:r>
    </w:p>
  </w:footnote>
  <w:footnote w:type="continuationSeparator" w:id="0">
    <w:p w14:paraId="5F1F9FD7" w14:textId="77777777" w:rsidR="00A01258" w:rsidRDefault="00A01258" w:rsidP="00F47548">
      <w:r>
        <w:continuationSeparator/>
      </w:r>
    </w:p>
  </w:footnote>
  <w:footnote w:type="continuationNotice" w:id="1">
    <w:p w14:paraId="55BA2929" w14:textId="77777777" w:rsidR="00A01258" w:rsidRDefault="00A01258"/>
  </w:footnote>
  <w:footnote w:id="2">
    <w:p w14:paraId="05321146" w14:textId="77777777" w:rsidR="006B6E74" w:rsidRPr="00E60EFB" w:rsidRDefault="006B6E74" w:rsidP="006B6E74">
      <w:pPr>
        <w:pStyle w:val="Textonotapie"/>
        <w:rPr>
          <w:rFonts w:asciiTheme="minorHAnsi" w:hAnsiTheme="minorHAnsi" w:cstheme="minorHAnsi"/>
        </w:rPr>
      </w:pPr>
      <w:r w:rsidRPr="00F163E5">
        <w:rPr>
          <w:rStyle w:val="Refdenotaalpie"/>
          <w:rFonts w:asciiTheme="minorHAnsi" w:hAnsiTheme="minorHAnsi" w:cstheme="minorHAnsi"/>
          <w:sz w:val="18"/>
          <w:szCs w:val="18"/>
        </w:rPr>
        <w:footnoteRef/>
      </w:r>
      <w:r w:rsidRPr="00E60EFB">
        <w:rPr>
          <w:rFonts w:asciiTheme="minorHAnsi" w:hAnsiTheme="minorHAnsi" w:cstheme="minorHAnsi"/>
        </w:rPr>
        <w:t xml:space="preserve">Date at time of writing is May 2022.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A4FE4" w14:textId="357E6437" w:rsidR="00B3218B" w:rsidRDefault="004F4E0F" w:rsidP="00B3218B">
    <w:pPr>
      <w:pStyle w:val="Encabezado"/>
      <w:tabs>
        <w:tab w:val="left" w:pos="2317"/>
        <w:tab w:val="right" w:pos="9026"/>
      </w:tabs>
    </w:pPr>
    <w:r>
      <w:rPr>
        <w:rFonts w:cstheme="minorHAnsi"/>
        <w:sz w:val="28"/>
        <w:szCs w:val="28"/>
        <w:lang w:val="es-ES"/>
      </w:rPr>
      <w:drawing>
        <wp:inline distT="0" distB="0" distL="0" distR="0" wp14:anchorId="14B49527" wp14:editId="68E755B1">
          <wp:extent cx="1090000" cy="116958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1">
                    <a:extLst>
                      <a:ext uri="{28A0092B-C50C-407E-A947-70E740481C1C}">
                        <a14:useLocalDpi xmlns:a14="http://schemas.microsoft.com/office/drawing/2010/main" val="0"/>
                      </a:ext>
                    </a:extLst>
                  </a:blip>
                  <a:stretch>
                    <a:fillRect/>
                  </a:stretch>
                </pic:blipFill>
                <pic:spPr>
                  <a:xfrm>
                    <a:off x="0" y="0"/>
                    <a:ext cx="1090107" cy="1169696"/>
                  </a:xfrm>
                  <a:prstGeom prst="rect">
                    <a:avLst/>
                  </a:prstGeom>
                </pic:spPr>
              </pic:pic>
            </a:graphicData>
          </a:graphic>
        </wp:inline>
      </w:drawing>
    </w:r>
    <w:r>
      <w:t xml:space="preserve">                 </w:t>
    </w:r>
    <w:r w:rsidR="00B3218B">
      <w:rPr>
        <w:rFonts w:cstheme="minorHAnsi"/>
        <w:sz w:val="28"/>
        <w:szCs w:val="28"/>
        <w:lang w:val="es-ES"/>
      </w:rPr>
      <w:drawing>
        <wp:inline distT="0" distB="0" distL="0" distR="0" wp14:anchorId="7789A216" wp14:editId="028A96BD">
          <wp:extent cx="2106112" cy="712382"/>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mbassy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6023" cy="715734"/>
                  </a:xfrm>
                  <a:prstGeom prst="rect">
                    <a:avLst/>
                  </a:prstGeom>
                </pic:spPr>
              </pic:pic>
            </a:graphicData>
          </a:graphic>
        </wp:inline>
      </w:drawing>
    </w:r>
    <w:r>
      <w:t xml:space="preserve">            </w:t>
    </w:r>
    <w:r w:rsidR="00B3218B">
      <w:t xml:space="preserve">  </w:t>
    </w:r>
    <w:r w:rsidRPr="00DA3E33">
      <w:rPr>
        <w:rFonts w:cstheme="minorHAnsi"/>
        <w:sz w:val="28"/>
        <w:szCs w:val="28"/>
        <w:lang w:val="es-ES"/>
      </w:rPr>
      <w:drawing>
        <wp:inline distT="0" distB="0" distL="0" distR="0" wp14:anchorId="4027115A" wp14:editId="35D1712E">
          <wp:extent cx="1552353" cy="661514"/>
          <wp:effectExtent l="0" t="0" r="0" b="0"/>
          <wp:docPr id="9220" name="Picture 1" descr="image0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D9BC72E-26A9-43C2-8412-5A9DB499FE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1" descr="image01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D9BC72E-26A9-43C2-8412-5A9DB499FE22}"/>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6696" cy="663365"/>
                  </a:xfrm>
                  <a:prstGeom prst="rect">
                    <a:avLst/>
                  </a:prstGeom>
                  <a:noFill/>
                  <a:ln>
                    <a:noFill/>
                  </a:ln>
                  <a:extLst/>
                </pic:spPr>
              </pic:pic>
            </a:graphicData>
          </a:graphic>
        </wp:inline>
      </w:drawing>
    </w:r>
    <w:r w:rsidR="00B3218B">
      <w:tab/>
    </w:r>
    <w:r w:rsidR="00B3218B">
      <w:tab/>
    </w:r>
  </w:p>
  <w:p w14:paraId="5729FAC1" w14:textId="6CE64C06" w:rsidR="00E14262" w:rsidRDefault="00B3218B" w:rsidP="00B3218B">
    <w:pPr>
      <w:pStyle w:val="Encabezado"/>
      <w:tabs>
        <w:tab w:val="left" w:pos="2317"/>
        <w:tab w:val="right" w:pos="9026"/>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955"/>
    <w:multiLevelType w:val="hybridMultilevel"/>
    <w:tmpl w:val="315A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23230"/>
    <w:multiLevelType w:val="hybridMultilevel"/>
    <w:tmpl w:val="33DCF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D3206A"/>
    <w:multiLevelType w:val="hybridMultilevel"/>
    <w:tmpl w:val="67E89688"/>
    <w:lvl w:ilvl="0" w:tplc="04090009">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nsid w:val="0C11132C"/>
    <w:multiLevelType w:val="hybridMultilevel"/>
    <w:tmpl w:val="9F981E62"/>
    <w:lvl w:ilvl="0" w:tplc="8C9CE77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B0E0C"/>
    <w:multiLevelType w:val="hybridMultilevel"/>
    <w:tmpl w:val="378EB4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10D97744"/>
    <w:multiLevelType w:val="hybridMultilevel"/>
    <w:tmpl w:val="9A9280B0"/>
    <w:lvl w:ilvl="0" w:tplc="FF7A93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34FB8"/>
    <w:multiLevelType w:val="hybridMultilevel"/>
    <w:tmpl w:val="0012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72F68"/>
    <w:multiLevelType w:val="hybridMultilevel"/>
    <w:tmpl w:val="A9D4A8A2"/>
    <w:lvl w:ilvl="0" w:tplc="8E92F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15AD5"/>
    <w:multiLevelType w:val="hybridMultilevel"/>
    <w:tmpl w:val="EF86AAF2"/>
    <w:lvl w:ilvl="0" w:tplc="04090001">
      <w:start w:val="1"/>
      <w:numFmt w:val="bullet"/>
      <w:lvlText w:val=""/>
      <w:lvlJc w:val="left"/>
      <w:pPr>
        <w:ind w:left="511" w:hanging="360"/>
      </w:pPr>
      <w:rPr>
        <w:rFonts w:ascii="Symbol" w:hAnsi="Symbol"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9">
    <w:nsid w:val="1CEB2B3E"/>
    <w:multiLevelType w:val="hybridMultilevel"/>
    <w:tmpl w:val="28965E84"/>
    <w:lvl w:ilvl="0" w:tplc="43F69D8C">
      <w:start w:val="1"/>
      <w:numFmt w:val="bullet"/>
      <w:lvlText w:val=""/>
      <w:lvlJc w:val="left"/>
      <w:pPr>
        <w:ind w:left="1068" w:hanging="360"/>
      </w:pPr>
      <w:rPr>
        <w:rFonts w:ascii="Symbol" w:hAnsi="Symbol" w:hint="default"/>
        <w:sz w:val="24"/>
        <w:szCs w:val="27"/>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1D5F7A7A"/>
    <w:multiLevelType w:val="hybridMultilevel"/>
    <w:tmpl w:val="FD6C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70024A"/>
    <w:multiLevelType w:val="hybridMultilevel"/>
    <w:tmpl w:val="757A4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E4440D9"/>
    <w:multiLevelType w:val="hybridMultilevel"/>
    <w:tmpl w:val="274E610C"/>
    <w:lvl w:ilvl="0" w:tplc="43F69D8C">
      <w:start w:val="1"/>
      <w:numFmt w:val="bullet"/>
      <w:lvlText w:val=""/>
      <w:lvlJc w:val="left"/>
      <w:pPr>
        <w:ind w:left="720" w:hanging="360"/>
      </w:pPr>
      <w:rPr>
        <w:rFonts w:ascii="Symbol" w:hAnsi="Symbol" w:hint="default"/>
        <w:sz w:val="24"/>
        <w:szCs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A59EE"/>
    <w:multiLevelType w:val="hybridMultilevel"/>
    <w:tmpl w:val="866E9192"/>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2CCE2427"/>
    <w:multiLevelType w:val="hybridMultilevel"/>
    <w:tmpl w:val="E814CDAE"/>
    <w:lvl w:ilvl="0" w:tplc="DA080C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AE7796"/>
    <w:multiLevelType w:val="hybridMultilevel"/>
    <w:tmpl w:val="14764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4E06B9"/>
    <w:multiLevelType w:val="hybridMultilevel"/>
    <w:tmpl w:val="4C722CC0"/>
    <w:lvl w:ilvl="0" w:tplc="04090001">
      <w:start w:val="1"/>
      <w:numFmt w:val="bullet"/>
      <w:lvlText w:val=""/>
      <w:lvlJc w:val="left"/>
      <w:pPr>
        <w:ind w:left="511" w:hanging="360"/>
      </w:pPr>
      <w:rPr>
        <w:rFonts w:ascii="Symbol" w:hAnsi="Symbol"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17">
    <w:nsid w:val="358A2568"/>
    <w:multiLevelType w:val="hybridMultilevel"/>
    <w:tmpl w:val="6494E0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7A0908"/>
    <w:multiLevelType w:val="hybridMultilevel"/>
    <w:tmpl w:val="635A1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604C1D"/>
    <w:multiLevelType w:val="hybridMultilevel"/>
    <w:tmpl w:val="78780418"/>
    <w:lvl w:ilvl="0" w:tplc="43F69D8C">
      <w:start w:val="1"/>
      <w:numFmt w:val="bullet"/>
      <w:lvlText w:val=""/>
      <w:lvlJc w:val="left"/>
      <w:pPr>
        <w:ind w:left="360" w:hanging="360"/>
      </w:pPr>
      <w:rPr>
        <w:rFonts w:ascii="Symbol" w:hAnsi="Symbol" w:hint="default"/>
        <w:sz w:val="24"/>
        <w:szCs w:val="2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7B329D"/>
    <w:multiLevelType w:val="hybridMultilevel"/>
    <w:tmpl w:val="550AEA52"/>
    <w:lvl w:ilvl="0" w:tplc="3AAAD9A0">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D9C3B7F"/>
    <w:multiLevelType w:val="hybridMultilevel"/>
    <w:tmpl w:val="5820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2D398A"/>
    <w:multiLevelType w:val="hybridMultilevel"/>
    <w:tmpl w:val="049089CE"/>
    <w:lvl w:ilvl="0" w:tplc="AAF61B76">
      <w:start w:val="1"/>
      <w:numFmt w:val="bullet"/>
      <w:lvlText w:val=""/>
      <w:lvlJc w:val="left"/>
      <w:pPr>
        <w:ind w:left="1080" w:hanging="360"/>
      </w:pPr>
      <w:rPr>
        <w:rFonts w:ascii="Symbol" w:hAnsi="Symbol" w:hint="default"/>
        <w:color w:val="000000"/>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419D6596"/>
    <w:multiLevelType w:val="hybridMultilevel"/>
    <w:tmpl w:val="E8605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34310B"/>
    <w:multiLevelType w:val="hybridMultilevel"/>
    <w:tmpl w:val="42BEB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48688B"/>
    <w:multiLevelType w:val="hybridMultilevel"/>
    <w:tmpl w:val="C0808C52"/>
    <w:lvl w:ilvl="0" w:tplc="04090001">
      <w:start w:val="1"/>
      <w:numFmt w:val="bullet"/>
      <w:lvlText w:val=""/>
      <w:lvlJc w:val="left"/>
      <w:pPr>
        <w:ind w:left="511" w:hanging="360"/>
      </w:pPr>
      <w:rPr>
        <w:rFonts w:ascii="Symbol" w:hAnsi="Symbol"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26">
    <w:nsid w:val="4FAE7F4B"/>
    <w:multiLevelType w:val="hybridMultilevel"/>
    <w:tmpl w:val="4FA27598"/>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nsid w:val="574F2739"/>
    <w:multiLevelType w:val="hybridMultilevel"/>
    <w:tmpl w:val="E66E9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8822ECC"/>
    <w:multiLevelType w:val="hybridMultilevel"/>
    <w:tmpl w:val="2596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3516BA"/>
    <w:multiLevelType w:val="hybridMultilevel"/>
    <w:tmpl w:val="22B4A2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D1534A8"/>
    <w:multiLevelType w:val="hybridMultilevel"/>
    <w:tmpl w:val="87F6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2634A4"/>
    <w:multiLevelType w:val="hybridMultilevel"/>
    <w:tmpl w:val="89A89A9A"/>
    <w:lvl w:ilvl="0" w:tplc="3740FA56">
      <w:start w:val="1"/>
      <w:numFmt w:val="bullet"/>
      <w:lvlText w:val=""/>
      <w:lvlJc w:val="left"/>
      <w:pPr>
        <w:ind w:left="720" w:hanging="360"/>
      </w:pPr>
      <w:rPr>
        <w:rFonts w:ascii="Symbol" w:hAnsi="Symbol"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4D479F"/>
    <w:multiLevelType w:val="hybridMultilevel"/>
    <w:tmpl w:val="B22CB1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1D1477"/>
    <w:multiLevelType w:val="multilevel"/>
    <w:tmpl w:val="D2102A0E"/>
    <w:lvl w:ilvl="0">
      <w:start w:val="1"/>
      <w:numFmt w:val="decimal"/>
      <w:lvlText w:val="%1."/>
      <w:lvlJc w:val="left"/>
      <w:pPr>
        <w:ind w:left="360" w:hanging="360"/>
      </w:pPr>
    </w:lvl>
    <w:lvl w:ilvl="1">
      <w:numFmt w:val="decimalZero"/>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642D589E"/>
    <w:multiLevelType w:val="hybridMultilevel"/>
    <w:tmpl w:val="DCE25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8DF7323"/>
    <w:multiLevelType w:val="hybridMultilevel"/>
    <w:tmpl w:val="5B9E123C"/>
    <w:lvl w:ilvl="0" w:tplc="43F69D8C">
      <w:start w:val="1"/>
      <w:numFmt w:val="bullet"/>
      <w:lvlText w:val=""/>
      <w:lvlJc w:val="left"/>
      <w:pPr>
        <w:ind w:left="720" w:hanging="360"/>
      </w:pPr>
      <w:rPr>
        <w:rFonts w:ascii="Symbol" w:hAnsi="Symbol" w:hint="default"/>
        <w:sz w:val="24"/>
        <w:szCs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9809CE"/>
    <w:multiLevelType w:val="hybridMultilevel"/>
    <w:tmpl w:val="A9D4A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BBB310C"/>
    <w:multiLevelType w:val="hybridMultilevel"/>
    <w:tmpl w:val="9098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171B24"/>
    <w:multiLevelType w:val="hybridMultilevel"/>
    <w:tmpl w:val="CEF4DEE8"/>
    <w:lvl w:ilvl="0" w:tplc="43F69D8C">
      <w:start w:val="1"/>
      <w:numFmt w:val="bullet"/>
      <w:lvlText w:val=""/>
      <w:lvlJc w:val="left"/>
      <w:pPr>
        <w:ind w:left="720" w:hanging="360"/>
      </w:pPr>
      <w:rPr>
        <w:rFonts w:ascii="Symbol" w:hAnsi="Symbol" w:hint="default"/>
        <w:sz w:val="24"/>
        <w:szCs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8B46AA"/>
    <w:multiLevelType w:val="hybridMultilevel"/>
    <w:tmpl w:val="BE7AF5E4"/>
    <w:lvl w:ilvl="0" w:tplc="97E01944">
      <w:start w:val="1"/>
      <w:numFmt w:val="bullet"/>
      <w:lvlText w:val=""/>
      <w:lvlJc w:val="left"/>
      <w:pPr>
        <w:ind w:left="1080" w:hanging="360"/>
      </w:pPr>
      <w:rPr>
        <w:rFonts w:ascii="Symbol" w:hAnsi="Symbol" w:hint="default"/>
        <w:color w:val="000000"/>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nsid w:val="772403B8"/>
    <w:multiLevelType w:val="hybridMultilevel"/>
    <w:tmpl w:val="A4501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3A2FCD"/>
    <w:multiLevelType w:val="hybridMultilevel"/>
    <w:tmpl w:val="D2660F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2">
    <w:nsid w:val="7C621B25"/>
    <w:multiLevelType w:val="hybridMultilevel"/>
    <w:tmpl w:val="035A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7B7E6E"/>
    <w:multiLevelType w:val="hybridMultilevel"/>
    <w:tmpl w:val="67D4B7A4"/>
    <w:lvl w:ilvl="0" w:tplc="1DF82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9738AB"/>
    <w:multiLevelType w:val="hybridMultilevel"/>
    <w:tmpl w:val="73145EDC"/>
    <w:lvl w:ilvl="0" w:tplc="04090001">
      <w:start w:val="1"/>
      <w:numFmt w:val="bullet"/>
      <w:lvlText w:val=""/>
      <w:lvlJc w:val="left"/>
      <w:pPr>
        <w:ind w:left="511" w:hanging="360"/>
      </w:pPr>
      <w:rPr>
        <w:rFonts w:ascii="Symbol" w:hAnsi="Symbol"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num w:numId="1">
    <w:abstractNumId w:val="1"/>
  </w:num>
  <w:num w:numId="2">
    <w:abstractNumId w:val="5"/>
  </w:num>
  <w:num w:numId="3">
    <w:abstractNumId w:val="6"/>
  </w:num>
  <w:num w:numId="4">
    <w:abstractNumId w:val="29"/>
  </w:num>
  <w:num w:numId="5">
    <w:abstractNumId w:val="2"/>
  </w:num>
  <w:num w:numId="6">
    <w:abstractNumId w:val="14"/>
  </w:num>
  <w:num w:numId="7">
    <w:abstractNumId w:val="31"/>
  </w:num>
  <w:num w:numId="8">
    <w:abstractNumId w:val="40"/>
  </w:num>
  <w:num w:numId="9">
    <w:abstractNumId w:val="17"/>
  </w:num>
  <w:num w:numId="10">
    <w:abstractNumId w:val="16"/>
  </w:num>
  <w:num w:numId="11">
    <w:abstractNumId w:val="8"/>
  </w:num>
  <w:num w:numId="12">
    <w:abstractNumId w:val="44"/>
  </w:num>
  <w:num w:numId="13">
    <w:abstractNumId w:val="25"/>
  </w:num>
  <w:num w:numId="14">
    <w:abstractNumId w:val="18"/>
  </w:num>
  <w:num w:numId="15">
    <w:abstractNumId w:val="34"/>
  </w:num>
  <w:num w:numId="16">
    <w:abstractNumId w:val="24"/>
  </w:num>
  <w:num w:numId="17">
    <w:abstractNumId w:val="4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22"/>
  </w:num>
  <w:num w:numId="21">
    <w:abstractNumId w:val="11"/>
  </w:num>
  <w:num w:numId="22">
    <w:abstractNumId w:val="30"/>
  </w:num>
  <w:num w:numId="23">
    <w:abstractNumId w:val="4"/>
  </w:num>
  <w:num w:numId="24">
    <w:abstractNumId w:val="41"/>
  </w:num>
  <w:num w:numId="25">
    <w:abstractNumId w:val="20"/>
  </w:num>
  <w:num w:numId="26">
    <w:abstractNumId w:val="37"/>
  </w:num>
  <w:num w:numId="27">
    <w:abstractNumId w:val="21"/>
  </w:num>
  <w:num w:numId="28">
    <w:abstractNumId w:val="3"/>
  </w:num>
  <w:num w:numId="29">
    <w:abstractNumId w:val="9"/>
  </w:num>
  <w:num w:numId="30">
    <w:abstractNumId w:val="13"/>
  </w:num>
  <w:num w:numId="31">
    <w:abstractNumId w:val="26"/>
  </w:num>
  <w:num w:numId="32">
    <w:abstractNumId w:val="27"/>
  </w:num>
  <w:num w:numId="33">
    <w:abstractNumId w:val="15"/>
  </w:num>
  <w:num w:numId="34">
    <w:abstractNumId w:val="23"/>
  </w:num>
  <w:num w:numId="35">
    <w:abstractNumId w:val="33"/>
  </w:num>
  <w:num w:numId="36">
    <w:abstractNumId w:val="10"/>
  </w:num>
  <w:num w:numId="37">
    <w:abstractNumId w:val="38"/>
  </w:num>
  <w:num w:numId="38">
    <w:abstractNumId w:val="32"/>
  </w:num>
  <w:num w:numId="39">
    <w:abstractNumId w:val="43"/>
  </w:num>
  <w:num w:numId="40">
    <w:abstractNumId w:val="0"/>
  </w:num>
  <w:num w:numId="41">
    <w:abstractNumId w:val="35"/>
  </w:num>
  <w:num w:numId="42">
    <w:abstractNumId w:val="19"/>
  </w:num>
  <w:num w:numId="43">
    <w:abstractNumId w:val="12"/>
  </w:num>
  <w:num w:numId="44">
    <w:abstractNumId w:val="7"/>
  </w:num>
  <w:num w:numId="45">
    <w:abstractNumId w:val="3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E2MzIxMTM3NzU1MzVU0lEKTi0uzszPAykwNKsFACU9EvktAAAA"/>
  </w:docVars>
  <w:rsids>
    <w:rsidRoot w:val="00B11A58"/>
    <w:rsid w:val="00002A79"/>
    <w:rsid w:val="000043BB"/>
    <w:rsid w:val="0000726A"/>
    <w:rsid w:val="00011757"/>
    <w:rsid w:val="00013B17"/>
    <w:rsid w:val="000163FF"/>
    <w:rsid w:val="00016C67"/>
    <w:rsid w:val="00017994"/>
    <w:rsid w:val="0002407A"/>
    <w:rsid w:val="000264E9"/>
    <w:rsid w:val="00030FF8"/>
    <w:rsid w:val="0003184D"/>
    <w:rsid w:val="00031DFF"/>
    <w:rsid w:val="0003454B"/>
    <w:rsid w:val="00035917"/>
    <w:rsid w:val="000404BD"/>
    <w:rsid w:val="00041AA5"/>
    <w:rsid w:val="0004235E"/>
    <w:rsid w:val="00043F44"/>
    <w:rsid w:val="00044770"/>
    <w:rsid w:val="0004483A"/>
    <w:rsid w:val="00045010"/>
    <w:rsid w:val="00046AB6"/>
    <w:rsid w:val="0004726F"/>
    <w:rsid w:val="00050F5B"/>
    <w:rsid w:val="000513E8"/>
    <w:rsid w:val="00053C15"/>
    <w:rsid w:val="0006058C"/>
    <w:rsid w:val="000644D9"/>
    <w:rsid w:val="0006777A"/>
    <w:rsid w:val="00067B8E"/>
    <w:rsid w:val="0007311C"/>
    <w:rsid w:val="00075A4A"/>
    <w:rsid w:val="00076427"/>
    <w:rsid w:val="00077762"/>
    <w:rsid w:val="00080065"/>
    <w:rsid w:val="00082FDC"/>
    <w:rsid w:val="00083C4E"/>
    <w:rsid w:val="00084933"/>
    <w:rsid w:val="000939D9"/>
    <w:rsid w:val="00094CD7"/>
    <w:rsid w:val="00094E32"/>
    <w:rsid w:val="000A01FF"/>
    <w:rsid w:val="000A027E"/>
    <w:rsid w:val="000A109B"/>
    <w:rsid w:val="000A1DAE"/>
    <w:rsid w:val="000A20CF"/>
    <w:rsid w:val="000A2D89"/>
    <w:rsid w:val="000A365D"/>
    <w:rsid w:val="000A40F7"/>
    <w:rsid w:val="000A6460"/>
    <w:rsid w:val="000A64B4"/>
    <w:rsid w:val="000B2CA5"/>
    <w:rsid w:val="000B3AAC"/>
    <w:rsid w:val="000B4819"/>
    <w:rsid w:val="000B500C"/>
    <w:rsid w:val="000B7727"/>
    <w:rsid w:val="000C21DA"/>
    <w:rsid w:val="000C7BE9"/>
    <w:rsid w:val="000D09C7"/>
    <w:rsid w:val="000D0BE1"/>
    <w:rsid w:val="000D0EFC"/>
    <w:rsid w:val="000D2A17"/>
    <w:rsid w:val="000D4B88"/>
    <w:rsid w:val="000D4EA5"/>
    <w:rsid w:val="000E5C05"/>
    <w:rsid w:val="000E6BC2"/>
    <w:rsid w:val="000E7DE0"/>
    <w:rsid w:val="000F191D"/>
    <w:rsid w:val="000F2F70"/>
    <w:rsid w:val="000F5F44"/>
    <w:rsid w:val="000F7626"/>
    <w:rsid w:val="000F7C02"/>
    <w:rsid w:val="00100DE3"/>
    <w:rsid w:val="00101E5F"/>
    <w:rsid w:val="001030BF"/>
    <w:rsid w:val="00104E42"/>
    <w:rsid w:val="00104F1E"/>
    <w:rsid w:val="00110CFA"/>
    <w:rsid w:val="00110E11"/>
    <w:rsid w:val="00112AB0"/>
    <w:rsid w:val="001153DC"/>
    <w:rsid w:val="001200B0"/>
    <w:rsid w:val="0012183D"/>
    <w:rsid w:val="00121D84"/>
    <w:rsid w:val="00121F3E"/>
    <w:rsid w:val="00123217"/>
    <w:rsid w:val="00126B2F"/>
    <w:rsid w:val="00127E50"/>
    <w:rsid w:val="00130B77"/>
    <w:rsid w:val="00130E40"/>
    <w:rsid w:val="00131B82"/>
    <w:rsid w:val="0013317D"/>
    <w:rsid w:val="00143897"/>
    <w:rsid w:val="00144239"/>
    <w:rsid w:val="00144F52"/>
    <w:rsid w:val="0014681B"/>
    <w:rsid w:val="001476F4"/>
    <w:rsid w:val="00152072"/>
    <w:rsid w:val="00153535"/>
    <w:rsid w:val="00156E49"/>
    <w:rsid w:val="001573B0"/>
    <w:rsid w:val="00163299"/>
    <w:rsid w:val="00165178"/>
    <w:rsid w:val="0016539A"/>
    <w:rsid w:val="0016565B"/>
    <w:rsid w:val="0017116F"/>
    <w:rsid w:val="00171A90"/>
    <w:rsid w:val="00173B32"/>
    <w:rsid w:val="00181109"/>
    <w:rsid w:val="0018475E"/>
    <w:rsid w:val="00187310"/>
    <w:rsid w:val="001940D1"/>
    <w:rsid w:val="00197ACC"/>
    <w:rsid w:val="001A2B21"/>
    <w:rsid w:val="001A4D9C"/>
    <w:rsid w:val="001A5F7F"/>
    <w:rsid w:val="001A6432"/>
    <w:rsid w:val="001A7E1C"/>
    <w:rsid w:val="001B20A0"/>
    <w:rsid w:val="001B3E0C"/>
    <w:rsid w:val="001B7A56"/>
    <w:rsid w:val="001C4ECA"/>
    <w:rsid w:val="001C6492"/>
    <w:rsid w:val="001D0959"/>
    <w:rsid w:val="001D0C84"/>
    <w:rsid w:val="001D10AF"/>
    <w:rsid w:val="001D128D"/>
    <w:rsid w:val="001E1521"/>
    <w:rsid w:val="001E1B62"/>
    <w:rsid w:val="001E2CA4"/>
    <w:rsid w:val="001E2FEA"/>
    <w:rsid w:val="001E30A1"/>
    <w:rsid w:val="001E3C3D"/>
    <w:rsid w:val="001E770C"/>
    <w:rsid w:val="001E78AD"/>
    <w:rsid w:val="001F1CF6"/>
    <w:rsid w:val="001F3CB2"/>
    <w:rsid w:val="001F4B1F"/>
    <w:rsid w:val="00200795"/>
    <w:rsid w:val="00201DCC"/>
    <w:rsid w:val="00203F8B"/>
    <w:rsid w:val="00210BBD"/>
    <w:rsid w:val="002112BA"/>
    <w:rsid w:val="002231BA"/>
    <w:rsid w:val="00225D7E"/>
    <w:rsid w:val="002261A6"/>
    <w:rsid w:val="002279A5"/>
    <w:rsid w:val="002332BE"/>
    <w:rsid w:val="00234335"/>
    <w:rsid w:val="00236836"/>
    <w:rsid w:val="00240ECB"/>
    <w:rsid w:val="00242E2C"/>
    <w:rsid w:val="00243892"/>
    <w:rsid w:val="00244DD6"/>
    <w:rsid w:val="0024550F"/>
    <w:rsid w:val="00256058"/>
    <w:rsid w:val="00256903"/>
    <w:rsid w:val="00263EB7"/>
    <w:rsid w:val="002646D4"/>
    <w:rsid w:val="002652F7"/>
    <w:rsid w:val="0027113C"/>
    <w:rsid w:val="00272C47"/>
    <w:rsid w:val="00275DE4"/>
    <w:rsid w:val="00276077"/>
    <w:rsid w:val="002813C4"/>
    <w:rsid w:val="002819BF"/>
    <w:rsid w:val="00283F8E"/>
    <w:rsid w:val="002853AF"/>
    <w:rsid w:val="00286495"/>
    <w:rsid w:val="00290499"/>
    <w:rsid w:val="00291F83"/>
    <w:rsid w:val="002935B0"/>
    <w:rsid w:val="00294850"/>
    <w:rsid w:val="00294A8B"/>
    <w:rsid w:val="002A32B3"/>
    <w:rsid w:val="002A4701"/>
    <w:rsid w:val="002A50C9"/>
    <w:rsid w:val="002A5A47"/>
    <w:rsid w:val="002A6530"/>
    <w:rsid w:val="002B17C2"/>
    <w:rsid w:val="002B3F24"/>
    <w:rsid w:val="002B42EA"/>
    <w:rsid w:val="002B59DC"/>
    <w:rsid w:val="002B6F89"/>
    <w:rsid w:val="002B724D"/>
    <w:rsid w:val="002C06A0"/>
    <w:rsid w:val="002C1058"/>
    <w:rsid w:val="002C22CE"/>
    <w:rsid w:val="002C24B3"/>
    <w:rsid w:val="002C57C2"/>
    <w:rsid w:val="002C5B69"/>
    <w:rsid w:val="002C7F40"/>
    <w:rsid w:val="002D000D"/>
    <w:rsid w:val="002D02A5"/>
    <w:rsid w:val="002D0A35"/>
    <w:rsid w:val="002D0F8C"/>
    <w:rsid w:val="002D22F7"/>
    <w:rsid w:val="002D4BF4"/>
    <w:rsid w:val="002D57B5"/>
    <w:rsid w:val="002D7831"/>
    <w:rsid w:val="002E0FA9"/>
    <w:rsid w:val="002E1450"/>
    <w:rsid w:val="002E15C6"/>
    <w:rsid w:val="002E37A1"/>
    <w:rsid w:val="002E37C7"/>
    <w:rsid w:val="002E44E5"/>
    <w:rsid w:val="002E5F39"/>
    <w:rsid w:val="002E60DA"/>
    <w:rsid w:val="002E773C"/>
    <w:rsid w:val="002F003F"/>
    <w:rsid w:val="002F08C1"/>
    <w:rsid w:val="002F3CDE"/>
    <w:rsid w:val="002F5C95"/>
    <w:rsid w:val="003002E6"/>
    <w:rsid w:val="00304033"/>
    <w:rsid w:val="003049AC"/>
    <w:rsid w:val="00311D34"/>
    <w:rsid w:val="00311F3B"/>
    <w:rsid w:val="003124E5"/>
    <w:rsid w:val="00315A10"/>
    <w:rsid w:val="00322244"/>
    <w:rsid w:val="00327712"/>
    <w:rsid w:val="00330D74"/>
    <w:rsid w:val="00331E20"/>
    <w:rsid w:val="00334979"/>
    <w:rsid w:val="00335CFD"/>
    <w:rsid w:val="003371C4"/>
    <w:rsid w:val="003379FE"/>
    <w:rsid w:val="00340811"/>
    <w:rsid w:val="003420BF"/>
    <w:rsid w:val="00350960"/>
    <w:rsid w:val="00354AFD"/>
    <w:rsid w:val="00356495"/>
    <w:rsid w:val="00356DDD"/>
    <w:rsid w:val="00361EF6"/>
    <w:rsid w:val="00365C7D"/>
    <w:rsid w:val="003729AF"/>
    <w:rsid w:val="003731A8"/>
    <w:rsid w:val="00375CAE"/>
    <w:rsid w:val="00376466"/>
    <w:rsid w:val="00377E86"/>
    <w:rsid w:val="003854A9"/>
    <w:rsid w:val="00386EC5"/>
    <w:rsid w:val="00392000"/>
    <w:rsid w:val="00395F67"/>
    <w:rsid w:val="0039618C"/>
    <w:rsid w:val="00396F28"/>
    <w:rsid w:val="00397700"/>
    <w:rsid w:val="003A2D20"/>
    <w:rsid w:val="003A36A5"/>
    <w:rsid w:val="003A4692"/>
    <w:rsid w:val="003A4E55"/>
    <w:rsid w:val="003A50D3"/>
    <w:rsid w:val="003A5314"/>
    <w:rsid w:val="003B1C7D"/>
    <w:rsid w:val="003B44DF"/>
    <w:rsid w:val="003B7D55"/>
    <w:rsid w:val="003C12FE"/>
    <w:rsid w:val="003C33EF"/>
    <w:rsid w:val="003C5689"/>
    <w:rsid w:val="003C5D3F"/>
    <w:rsid w:val="003C7D3B"/>
    <w:rsid w:val="003D0FF8"/>
    <w:rsid w:val="003D1444"/>
    <w:rsid w:val="003D1EB2"/>
    <w:rsid w:val="003D34AC"/>
    <w:rsid w:val="003D4238"/>
    <w:rsid w:val="003E18E5"/>
    <w:rsid w:val="003E2CAB"/>
    <w:rsid w:val="003F3376"/>
    <w:rsid w:val="003F535C"/>
    <w:rsid w:val="003F59C4"/>
    <w:rsid w:val="003F64E7"/>
    <w:rsid w:val="003F65A6"/>
    <w:rsid w:val="003F7D49"/>
    <w:rsid w:val="004017AB"/>
    <w:rsid w:val="00401EEC"/>
    <w:rsid w:val="00403298"/>
    <w:rsid w:val="00403DC2"/>
    <w:rsid w:val="00404E78"/>
    <w:rsid w:val="00410CC5"/>
    <w:rsid w:val="00410F04"/>
    <w:rsid w:val="00412F2A"/>
    <w:rsid w:val="0041741C"/>
    <w:rsid w:val="00420AB0"/>
    <w:rsid w:val="004331B0"/>
    <w:rsid w:val="00433E2C"/>
    <w:rsid w:val="00440CF8"/>
    <w:rsid w:val="004426AA"/>
    <w:rsid w:val="00443F3A"/>
    <w:rsid w:val="0045006A"/>
    <w:rsid w:val="0045078D"/>
    <w:rsid w:val="00452DF1"/>
    <w:rsid w:val="00453CD2"/>
    <w:rsid w:val="0045563B"/>
    <w:rsid w:val="0045580D"/>
    <w:rsid w:val="004575AF"/>
    <w:rsid w:val="004621F6"/>
    <w:rsid w:val="00466DD0"/>
    <w:rsid w:val="00466F97"/>
    <w:rsid w:val="00471465"/>
    <w:rsid w:val="00473887"/>
    <w:rsid w:val="004741CB"/>
    <w:rsid w:val="00474AF3"/>
    <w:rsid w:val="00474D90"/>
    <w:rsid w:val="00476744"/>
    <w:rsid w:val="00476A3B"/>
    <w:rsid w:val="00480605"/>
    <w:rsid w:val="00481143"/>
    <w:rsid w:val="00481E55"/>
    <w:rsid w:val="00484930"/>
    <w:rsid w:val="004902F9"/>
    <w:rsid w:val="00491038"/>
    <w:rsid w:val="00491972"/>
    <w:rsid w:val="00497493"/>
    <w:rsid w:val="004A0B63"/>
    <w:rsid w:val="004A2AE5"/>
    <w:rsid w:val="004A4457"/>
    <w:rsid w:val="004A751E"/>
    <w:rsid w:val="004B24BF"/>
    <w:rsid w:val="004B4FB8"/>
    <w:rsid w:val="004B5771"/>
    <w:rsid w:val="004C053F"/>
    <w:rsid w:val="004C1828"/>
    <w:rsid w:val="004C1FD7"/>
    <w:rsid w:val="004C3A90"/>
    <w:rsid w:val="004C4CD0"/>
    <w:rsid w:val="004C5428"/>
    <w:rsid w:val="004C6A1F"/>
    <w:rsid w:val="004D0551"/>
    <w:rsid w:val="004D12A3"/>
    <w:rsid w:val="004D5082"/>
    <w:rsid w:val="004D7CCA"/>
    <w:rsid w:val="004E4513"/>
    <w:rsid w:val="004E7EC2"/>
    <w:rsid w:val="004F349C"/>
    <w:rsid w:val="004F41E1"/>
    <w:rsid w:val="004F4E0F"/>
    <w:rsid w:val="004F6839"/>
    <w:rsid w:val="004F6D09"/>
    <w:rsid w:val="004F7B0E"/>
    <w:rsid w:val="005017EA"/>
    <w:rsid w:val="005019AE"/>
    <w:rsid w:val="00502F7C"/>
    <w:rsid w:val="00505F14"/>
    <w:rsid w:val="005064E4"/>
    <w:rsid w:val="005119D4"/>
    <w:rsid w:val="00512695"/>
    <w:rsid w:val="00513FE7"/>
    <w:rsid w:val="00521647"/>
    <w:rsid w:val="0052347F"/>
    <w:rsid w:val="00525130"/>
    <w:rsid w:val="005317B2"/>
    <w:rsid w:val="00532C90"/>
    <w:rsid w:val="005346D3"/>
    <w:rsid w:val="00535C94"/>
    <w:rsid w:val="00537AF8"/>
    <w:rsid w:val="005413B8"/>
    <w:rsid w:val="00541E55"/>
    <w:rsid w:val="00542E6D"/>
    <w:rsid w:val="005436E7"/>
    <w:rsid w:val="005442F6"/>
    <w:rsid w:val="00544923"/>
    <w:rsid w:val="00552474"/>
    <w:rsid w:val="00552B3C"/>
    <w:rsid w:val="00560E1E"/>
    <w:rsid w:val="00560FA6"/>
    <w:rsid w:val="005662A9"/>
    <w:rsid w:val="00566CA8"/>
    <w:rsid w:val="00567E75"/>
    <w:rsid w:val="0057553F"/>
    <w:rsid w:val="00577597"/>
    <w:rsid w:val="0058569F"/>
    <w:rsid w:val="005872DC"/>
    <w:rsid w:val="005879AB"/>
    <w:rsid w:val="00590DC8"/>
    <w:rsid w:val="00591480"/>
    <w:rsid w:val="00591DA0"/>
    <w:rsid w:val="005949DB"/>
    <w:rsid w:val="00594E8A"/>
    <w:rsid w:val="00595A76"/>
    <w:rsid w:val="00595B97"/>
    <w:rsid w:val="005A305D"/>
    <w:rsid w:val="005A3389"/>
    <w:rsid w:val="005A3921"/>
    <w:rsid w:val="005A68C9"/>
    <w:rsid w:val="005B3672"/>
    <w:rsid w:val="005B4836"/>
    <w:rsid w:val="005B7984"/>
    <w:rsid w:val="005C003B"/>
    <w:rsid w:val="005C1491"/>
    <w:rsid w:val="005D0FEF"/>
    <w:rsid w:val="005D2C7F"/>
    <w:rsid w:val="005D3E00"/>
    <w:rsid w:val="005D51A2"/>
    <w:rsid w:val="005D5944"/>
    <w:rsid w:val="005D731E"/>
    <w:rsid w:val="005D7651"/>
    <w:rsid w:val="005E3EAB"/>
    <w:rsid w:val="005E4FBA"/>
    <w:rsid w:val="005F0C75"/>
    <w:rsid w:val="005F1770"/>
    <w:rsid w:val="005F30EC"/>
    <w:rsid w:val="005F333F"/>
    <w:rsid w:val="005F341B"/>
    <w:rsid w:val="005F4D19"/>
    <w:rsid w:val="005F64AF"/>
    <w:rsid w:val="00600515"/>
    <w:rsid w:val="00600DB5"/>
    <w:rsid w:val="00603071"/>
    <w:rsid w:val="006030DD"/>
    <w:rsid w:val="00604D5F"/>
    <w:rsid w:val="00604E90"/>
    <w:rsid w:val="00605599"/>
    <w:rsid w:val="00607085"/>
    <w:rsid w:val="006139B8"/>
    <w:rsid w:val="00613D80"/>
    <w:rsid w:val="006157A6"/>
    <w:rsid w:val="006174AC"/>
    <w:rsid w:val="00620A04"/>
    <w:rsid w:val="00620EEA"/>
    <w:rsid w:val="00623587"/>
    <w:rsid w:val="00624030"/>
    <w:rsid w:val="00624367"/>
    <w:rsid w:val="006277A6"/>
    <w:rsid w:val="00630FFD"/>
    <w:rsid w:val="006314EF"/>
    <w:rsid w:val="00637AC7"/>
    <w:rsid w:val="0064151F"/>
    <w:rsid w:val="00642C6E"/>
    <w:rsid w:val="00642C8A"/>
    <w:rsid w:val="00644C71"/>
    <w:rsid w:val="00646DE4"/>
    <w:rsid w:val="0065333C"/>
    <w:rsid w:val="0065362A"/>
    <w:rsid w:val="00653FC0"/>
    <w:rsid w:val="006561D3"/>
    <w:rsid w:val="00657904"/>
    <w:rsid w:val="00661699"/>
    <w:rsid w:val="006638D9"/>
    <w:rsid w:val="00664C78"/>
    <w:rsid w:val="00664E86"/>
    <w:rsid w:val="006670D8"/>
    <w:rsid w:val="00667AF7"/>
    <w:rsid w:val="006720F8"/>
    <w:rsid w:val="006723A1"/>
    <w:rsid w:val="00674255"/>
    <w:rsid w:val="006757F5"/>
    <w:rsid w:val="00680959"/>
    <w:rsid w:val="00680C8F"/>
    <w:rsid w:val="00681FF0"/>
    <w:rsid w:val="0068414A"/>
    <w:rsid w:val="00687ED7"/>
    <w:rsid w:val="006914D1"/>
    <w:rsid w:val="00691BF7"/>
    <w:rsid w:val="0069270A"/>
    <w:rsid w:val="00693E1F"/>
    <w:rsid w:val="006959C2"/>
    <w:rsid w:val="006A1277"/>
    <w:rsid w:val="006A4B0B"/>
    <w:rsid w:val="006A52F9"/>
    <w:rsid w:val="006A6E0D"/>
    <w:rsid w:val="006B04E6"/>
    <w:rsid w:val="006B1B59"/>
    <w:rsid w:val="006B1C46"/>
    <w:rsid w:val="006B293B"/>
    <w:rsid w:val="006B346B"/>
    <w:rsid w:val="006B6E74"/>
    <w:rsid w:val="006C0E5B"/>
    <w:rsid w:val="006C1B95"/>
    <w:rsid w:val="006C225E"/>
    <w:rsid w:val="006C2C2D"/>
    <w:rsid w:val="006D49A0"/>
    <w:rsid w:val="006D6D02"/>
    <w:rsid w:val="006D6D92"/>
    <w:rsid w:val="006E0A6A"/>
    <w:rsid w:val="006E0CE8"/>
    <w:rsid w:val="006E1B4E"/>
    <w:rsid w:val="006E6206"/>
    <w:rsid w:val="006E680F"/>
    <w:rsid w:val="006E6D7E"/>
    <w:rsid w:val="006E7EC8"/>
    <w:rsid w:val="006F2EFB"/>
    <w:rsid w:val="00700CD3"/>
    <w:rsid w:val="0070117C"/>
    <w:rsid w:val="007020AD"/>
    <w:rsid w:val="007024AC"/>
    <w:rsid w:val="00703717"/>
    <w:rsid w:val="0070381B"/>
    <w:rsid w:val="007046C9"/>
    <w:rsid w:val="007047F9"/>
    <w:rsid w:val="00707C1F"/>
    <w:rsid w:val="007128DD"/>
    <w:rsid w:val="00714FEE"/>
    <w:rsid w:val="00720D4B"/>
    <w:rsid w:val="00721856"/>
    <w:rsid w:val="007259D9"/>
    <w:rsid w:val="00727C14"/>
    <w:rsid w:val="00730155"/>
    <w:rsid w:val="0073278A"/>
    <w:rsid w:val="00733CF1"/>
    <w:rsid w:val="00735F99"/>
    <w:rsid w:val="007362B5"/>
    <w:rsid w:val="00737079"/>
    <w:rsid w:val="00740177"/>
    <w:rsid w:val="00743221"/>
    <w:rsid w:val="00743F1B"/>
    <w:rsid w:val="007514AF"/>
    <w:rsid w:val="007617FB"/>
    <w:rsid w:val="00762B8F"/>
    <w:rsid w:val="00763D72"/>
    <w:rsid w:val="007643BA"/>
    <w:rsid w:val="0076796A"/>
    <w:rsid w:val="00770968"/>
    <w:rsid w:val="00771858"/>
    <w:rsid w:val="00773483"/>
    <w:rsid w:val="00773C5B"/>
    <w:rsid w:val="007741B0"/>
    <w:rsid w:val="007742EC"/>
    <w:rsid w:val="0078110B"/>
    <w:rsid w:val="0078233C"/>
    <w:rsid w:val="0078685E"/>
    <w:rsid w:val="00791B5B"/>
    <w:rsid w:val="00794E19"/>
    <w:rsid w:val="0079591B"/>
    <w:rsid w:val="0079691D"/>
    <w:rsid w:val="00797AF7"/>
    <w:rsid w:val="007A1D0B"/>
    <w:rsid w:val="007A447F"/>
    <w:rsid w:val="007A52B8"/>
    <w:rsid w:val="007B01D3"/>
    <w:rsid w:val="007B0448"/>
    <w:rsid w:val="007B2588"/>
    <w:rsid w:val="007B295B"/>
    <w:rsid w:val="007B5B1B"/>
    <w:rsid w:val="007C0055"/>
    <w:rsid w:val="007C0586"/>
    <w:rsid w:val="007C1DD7"/>
    <w:rsid w:val="007C7B7B"/>
    <w:rsid w:val="007D26ED"/>
    <w:rsid w:val="007D60A8"/>
    <w:rsid w:val="007D795F"/>
    <w:rsid w:val="007D7B24"/>
    <w:rsid w:val="007E021D"/>
    <w:rsid w:val="007E157F"/>
    <w:rsid w:val="007E6FF1"/>
    <w:rsid w:val="007F0B4B"/>
    <w:rsid w:val="007F1780"/>
    <w:rsid w:val="007F32B0"/>
    <w:rsid w:val="007F5873"/>
    <w:rsid w:val="007F6862"/>
    <w:rsid w:val="00800197"/>
    <w:rsid w:val="00802544"/>
    <w:rsid w:val="008058EB"/>
    <w:rsid w:val="008071FE"/>
    <w:rsid w:val="00812616"/>
    <w:rsid w:val="00813E5C"/>
    <w:rsid w:val="00814F28"/>
    <w:rsid w:val="00815B28"/>
    <w:rsid w:val="00816562"/>
    <w:rsid w:val="00817A0D"/>
    <w:rsid w:val="00820112"/>
    <w:rsid w:val="008201D1"/>
    <w:rsid w:val="008204AC"/>
    <w:rsid w:val="00822A9F"/>
    <w:rsid w:val="008244BC"/>
    <w:rsid w:val="008244DC"/>
    <w:rsid w:val="0083284E"/>
    <w:rsid w:val="008349FB"/>
    <w:rsid w:val="008427FD"/>
    <w:rsid w:val="00842B3F"/>
    <w:rsid w:val="0084329F"/>
    <w:rsid w:val="00843601"/>
    <w:rsid w:val="0084499A"/>
    <w:rsid w:val="00845910"/>
    <w:rsid w:val="00845C2F"/>
    <w:rsid w:val="008543D9"/>
    <w:rsid w:val="0086121F"/>
    <w:rsid w:val="00861A31"/>
    <w:rsid w:val="008622F6"/>
    <w:rsid w:val="00863CDA"/>
    <w:rsid w:val="0086698D"/>
    <w:rsid w:val="00870BF3"/>
    <w:rsid w:val="0087277C"/>
    <w:rsid w:val="00874C2D"/>
    <w:rsid w:val="00876864"/>
    <w:rsid w:val="00881DC1"/>
    <w:rsid w:val="00882D16"/>
    <w:rsid w:val="008843FE"/>
    <w:rsid w:val="00885243"/>
    <w:rsid w:val="00885449"/>
    <w:rsid w:val="0088556B"/>
    <w:rsid w:val="00885D71"/>
    <w:rsid w:val="00890180"/>
    <w:rsid w:val="00891958"/>
    <w:rsid w:val="00893AC2"/>
    <w:rsid w:val="00893C64"/>
    <w:rsid w:val="008942EA"/>
    <w:rsid w:val="008A13C1"/>
    <w:rsid w:val="008A36E9"/>
    <w:rsid w:val="008A535C"/>
    <w:rsid w:val="008A5E9A"/>
    <w:rsid w:val="008A70F5"/>
    <w:rsid w:val="008B2D88"/>
    <w:rsid w:val="008B42CD"/>
    <w:rsid w:val="008B55E6"/>
    <w:rsid w:val="008C072D"/>
    <w:rsid w:val="008C10B3"/>
    <w:rsid w:val="008C7E93"/>
    <w:rsid w:val="008C7EAC"/>
    <w:rsid w:val="008D125A"/>
    <w:rsid w:val="008D54D3"/>
    <w:rsid w:val="008D6C6F"/>
    <w:rsid w:val="008E166E"/>
    <w:rsid w:val="008E2974"/>
    <w:rsid w:val="008E46E3"/>
    <w:rsid w:val="008F0038"/>
    <w:rsid w:val="008F0FB8"/>
    <w:rsid w:val="008F2A5A"/>
    <w:rsid w:val="008F48C6"/>
    <w:rsid w:val="0090432B"/>
    <w:rsid w:val="00904EE0"/>
    <w:rsid w:val="00911A14"/>
    <w:rsid w:val="0091202F"/>
    <w:rsid w:val="00913302"/>
    <w:rsid w:val="00913AD7"/>
    <w:rsid w:val="00914FC6"/>
    <w:rsid w:val="009215E5"/>
    <w:rsid w:val="00921DFD"/>
    <w:rsid w:val="0092236C"/>
    <w:rsid w:val="00923EB9"/>
    <w:rsid w:val="00926401"/>
    <w:rsid w:val="00926A49"/>
    <w:rsid w:val="00926FB1"/>
    <w:rsid w:val="00934761"/>
    <w:rsid w:val="00937838"/>
    <w:rsid w:val="00940AA3"/>
    <w:rsid w:val="0094228E"/>
    <w:rsid w:val="00945074"/>
    <w:rsid w:val="009461DC"/>
    <w:rsid w:val="00950451"/>
    <w:rsid w:val="00950F61"/>
    <w:rsid w:val="00951119"/>
    <w:rsid w:val="00951DDA"/>
    <w:rsid w:val="00957146"/>
    <w:rsid w:val="00957B6C"/>
    <w:rsid w:val="00957FFC"/>
    <w:rsid w:val="00960453"/>
    <w:rsid w:val="00963A46"/>
    <w:rsid w:val="00971001"/>
    <w:rsid w:val="00976EEE"/>
    <w:rsid w:val="00977307"/>
    <w:rsid w:val="009778F5"/>
    <w:rsid w:val="0098055E"/>
    <w:rsid w:val="00980E5F"/>
    <w:rsid w:val="00986CD7"/>
    <w:rsid w:val="00991C04"/>
    <w:rsid w:val="009920F3"/>
    <w:rsid w:val="0099463B"/>
    <w:rsid w:val="00994952"/>
    <w:rsid w:val="0099589F"/>
    <w:rsid w:val="009970C6"/>
    <w:rsid w:val="00997638"/>
    <w:rsid w:val="009A6B85"/>
    <w:rsid w:val="009A6FE9"/>
    <w:rsid w:val="009B5CBF"/>
    <w:rsid w:val="009C0B55"/>
    <w:rsid w:val="009C17B3"/>
    <w:rsid w:val="009C26FC"/>
    <w:rsid w:val="009D153F"/>
    <w:rsid w:val="009D25B2"/>
    <w:rsid w:val="009D3B7E"/>
    <w:rsid w:val="009D3C81"/>
    <w:rsid w:val="009D402C"/>
    <w:rsid w:val="009D5A02"/>
    <w:rsid w:val="009E01A0"/>
    <w:rsid w:val="009E2E42"/>
    <w:rsid w:val="009F34B2"/>
    <w:rsid w:val="009F47DE"/>
    <w:rsid w:val="009F56D1"/>
    <w:rsid w:val="009F6520"/>
    <w:rsid w:val="009F663B"/>
    <w:rsid w:val="009F71A2"/>
    <w:rsid w:val="00A01258"/>
    <w:rsid w:val="00A044F9"/>
    <w:rsid w:val="00A128B9"/>
    <w:rsid w:val="00A1296C"/>
    <w:rsid w:val="00A12EED"/>
    <w:rsid w:val="00A149DB"/>
    <w:rsid w:val="00A15E76"/>
    <w:rsid w:val="00A179EA"/>
    <w:rsid w:val="00A24305"/>
    <w:rsid w:val="00A272B8"/>
    <w:rsid w:val="00A315F7"/>
    <w:rsid w:val="00A33DD2"/>
    <w:rsid w:val="00A33FF2"/>
    <w:rsid w:val="00A34264"/>
    <w:rsid w:val="00A35917"/>
    <w:rsid w:val="00A364D7"/>
    <w:rsid w:val="00A374A7"/>
    <w:rsid w:val="00A443B5"/>
    <w:rsid w:val="00A44F73"/>
    <w:rsid w:val="00A452D7"/>
    <w:rsid w:val="00A4786F"/>
    <w:rsid w:val="00A47B27"/>
    <w:rsid w:val="00A51081"/>
    <w:rsid w:val="00A53994"/>
    <w:rsid w:val="00A61277"/>
    <w:rsid w:val="00A63047"/>
    <w:rsid w:val="00A662EF"/>
    <w:rsid w:val="00A66312"/>
    <w:rsid w:val="00A743F1"/>
    <w:rsid w:val="00A74D50"/>
    <w:rsid w:val="00A7535E"/>
    <w:rsid w:val="00A8003B"/>
    <w:rsid w:val="00A80DD2"/>
    <w:rsid w:val="00A836F1"/>
    <w:rsid w:val="00A840E7"/>
    <w:rsid w:val="00A85BB3"/>
    <w:rsid w:val="00A9002A"/>
    <w:rsid w:val="00A911C5"/>
    <w:rsid w:val="00A94DAF"/>
    <w:rsid w:val="00A96CE0"/>
    <w:rsid w:val="00A9780F"/>
    <w:rsid w:val="00A97CF6"/>
    <w:rsid w:val="00AA279F"/>
    <w:rsid w:val="00AA30FE"/>
    <w:rsid w:val="00AA4BF0"/>
    <w:rsid w:val="00AA5C21"/>
    <w:rsid w:val="00AB2940"/>
    <w:rsid w:val="00AC0BD7"/>
    <w:rsid w:val="00AC135B"/>
    <w:rsid w:val="00AC1751"/>
    <w:rsid w:val="00AC51A7"/>
    <w:rsid w:val="00AC7D25"/>
    <w:rsid w:val="00AD4841"/>
    <w:rsid w:val="00AD533D"/>
    <w:rsid w:val="00AF3B20"/>
    <w:rsid w:val="00AF5141"/>
    <w:rsid w:val="00AF5359"/>
    <w:rsid w:val="00AF5532"/>
    <w:rsid w:val="00AF621F"/>
    <w:rsid w:val="00B01C98"/>
    <w:rsid w:val="00B03433"/>
    <w:rsid w:val="00B0730C"/>
    <w:rsid w:val="00B11A58"/>
    <w:rsid w:val="00B11D63"/>
    <w:rsid w:val="00B151DE"/>
    <w:rsid w:val="00B1589D"/>
    <w:rsid w:val="00B20801"/>
    <w:rsid w:val="00B22AE7"/>
    <w:rsid w:val="00B22FC5"/>
    <w:rsid w:val="00B25AA0"/>
    <w:rsid w:val="00B3218B"/>
    <w:rsid w:val="00B32A57"/>
    <w:rsid w:val="00B44E0A"/>
    <w:rsid w:val="00B45143"/>
    <w:rsid w:val="00B472C1"/>
    <w:rsid w:val="00B50F69"/>
    <w:rsid w:val="00B53107"/>
    <w:rsid w:val="00B533CA"/>
    <w:rsid w:val="00B5409C"/>
    <w:rsid w:val="00B5475F"/>
    <w:rsid w:val="00B55243"/>
    <w:rsid w:val="00B55A1C"/>
    <w:rsid w:val="00B56BAB"/>
    <w:rsid w:val="00B578BA"/>
    <w:rsid w:val="00B57B44"/>
    <w:rsid w:val="00B6092F"/>
    <w:rsid w:val="00B629EA"/>
    <w:rsid w:val="00B62F74"/>
    <w:rsid w:val="00B63205"/>
    <w:rsid w:val="00B6382D"/>
    <w:rsid w:val="00B63D2D"/>
    <w:rsid w:val="00B7172A"/>
    <w:rsid w:val="00B73FB5"/>
    <w:rsid w:val="00B77628"/>
    <w:rsid w:val="00B81708"/>
    <w:rsid w:val="00B82DD2"/>
    <w:rsid w:val="00B84E73"/>
    <w:rsid w:val="00B866FF"/>
    <w:rsid w:val="00B87851"/>
    <w:rsid w:val="00B87E11"/>
    <w:rsid w:val="00B9163B"/>
    <w:rsid w:val="00B93858"/>
    <w:rsid w:val="00B93ECE"/>
    <w:rsid w:val="00B94BC3"/>
    <w:rsid w:val="00BA096A"/>
    <w:rsid w:val="00BA0DD8"/>
    <w:rsid w:val="00BA243A"/>
    <w:rsid w:val="00BA58EA"/>
    <w:rsid w:val="00BA75C9"/>
    <w:rsid w:val="00BC155F"/>
    <w:rsid w:val="00BC2A38"/>
    <w:rsid w:val="00BC41D4"/>
    <w:rsid w:val="00BC4ACF"/>
    <w:rsid w:val="00BC6732"/>
    <w:rsid w:val="00BC6806"/>
    <w:rsid w:val="00BD1F21"/>
    <w:rsid w:val="00BD45B4"/>
    <w:rsid w:val="00BD52D3"/>
    <w:rsid w:val="00BD6843"/>
    <w:rsid w:val="00BD7FC5"/>
    <w:rsid w:val="00BE1112"/>
    <w:rsid w:val="00BE5F6D"/>
    <w:rsid w:val="00BE6426"/>
    <w:rsid w:val="00BF2A87"/>
    <w:rsid w:val="00BF368A"/>
    <w:rsid w:val="00BF4573"/>
    <w:rsid w:val="00BF46DD"/>
    <w:rsid w:val="00BF6ADD"/>
    <w:rsid w:val="00C03928"/>
    <w:rsid w:val="00C1112A"/>
    <w:rsid w:val="00C15F8A"/>
    <w:rsid w:val="00C16591"/>
    <w:rsid w:val="00C20CD5"/>
    <w:rsid w:val="00C22524"/>
    <w:rsid w:val="00C22916"/>
    <w:rsid w:val="00C31BCA"/>
    <w:rsid w:val="00C37479"/>
    <w:rsid w:val="00C403FE"/>
    <w:rsid w:val="00C40C25"/>
    <w:rsid w:val="00C40D8C"/>
    <w:rsid w:val="00C425FB"/>
    <w:rsid w:val="00C4451F"/>
    <w:rsid w:val="00C447CE"/>
    <w:rsid w:val="00C4496C"/>
    <w:rsid w:val="00C45574"/>
    <w:rsid w:val="00C50BA5"/>
    <w:rsid w:val="00C523BF"/>
    <w:rsid w:val="00C5450D"/>
    <w:rsid w:val="00C603BB"/>
    <w:rsid w:val="00C60F26"/>
    <w:rsid w:val="00C61565"/>
    <w:rsid w:val="00C65D8A"/>
    <w:rsid w:val="00C6657E"/>
    <w:rsid w:val="00C701FD"/>
    <w:rsid w:val="00C77F5B"/>
    <w:rsid w:val="00C824FA"/>
    <w:rsid w:val="00C8654C"/>
    <w:rsid w:val="00C91A99"/>
    <w:rsid w:val="00C96CB4"/>
    <w:rsid w:val="00CA13EC"/>
    <w:rsid w:val="00CA4F48"/>
    <w:rsid w:val="00CA548F"/>
    <w:rsid w:val="00CA5D2D"/>
    <w:rsid w:val="00CA6925"/>
    <w:rsid w:val="00CB036C"/>
    <w:rsid w:val="00CB2653"/>
    <w:rsid w:val="00CB2D74"/>
    <w:rsid w:val="00CB3A0C"/>
    <w:rsid w:val="00CB3C74"/>
    <w:rsid w:val="00CB72BE"/>
    <w:rsid w:val="00CB73BF"/>
    <w:rsid w:val="00CC7656"/>
    <w:rsid w:val="00CC7D59"/>
    <w:rsid w:val="00CC7E91"/>
    <w:rsid w:val="00CD030C"/>
    <w:rsid w:val="00CD0C88"/>
    <w:rsid w:val="00CD6F04"/>
    <w:rsid w:val="00CE1496"/>
    <w:rsid w:val="00CE24B1"/>
    <w:rsid w:val="00CE27AA"/>
    <w:rsid w:val="00CE35C4"/>
    <w:rsid w:val="00CF1702"/>
    <w:rsid w:val="00CF2717"/>
    <w:rsid w:val="00CF3C15"/>
    <w:rsid w:val="00CF413F"/>
    <w:rsid w:val="00CF62ED"/>
    <w:rsid w:val="00CF6F0F"/>
    <w:rsid w:val="00D008D1"/>
    <w:rsid w:val="00D043C9"/>
    <w:rsid w:val="00D07D14"/>
    <w:rsid w:val="00D157F4"/>
    <w:rsid w:val="00D1796C"/>
    <w:rsid w:val="00D2022B"/>
    <w:rsid w:val="00D20396"/>
    <w:rsid w:val="00D30F3B"/>
    <w:rsid w:val="00D32CF8"/>
    <w:rsid w:val="00D32F25"/>
    <w:rsid w:val="00D35D40"/>
    <w:rsid w:val="00D378CE"/>
    <w:rsid w:val="00D43087"/>
    <w:rsid w:val="00D43D3D"/>
    <w:rsid w:val="00D4465E"/>
    <w:rsid w:val="00D44DA1"/>
    <w:rsid w:val="00D46FCF"/>
    <w:rsid w:val="00D53A37"/>
    <w:rsid w:val="00D55CED"/>
    <w:rsid w:val="00D63C1D"/>
    <w:rsid w:val="00D64C6C"/>
    <w:rsid w:val="00D64DD8"/>
    <w:rsid w:val="00D679FE"/>
    <w:rsid w:val="00D67E38"/>
    <w:rsid w:val="00D7300F"/>
    <w:rsid w:val="00D859AC"/>
    <w:rsid w:val="00D870C4"/>
    <w:rsid w:val="00D879E4"/>
    <w:rsid w:val="00D923AC"/>
    <w:rsid w:val="00D94105"/>
    <w:rsid w:val="00DA3E4B"/>
    <w:rsid w:val="00DA4366"/>
    <w:rsid w:val="00DA56A5"/>
    <w:rsid w:val="00DA7638"/>
    <w:rsid w:val="00DB5B71"/>
    <w:rsid w:val="00DB7631"/>
    <w:rsid w:val="00DB78A1"/>
    <w:rsid w:val="00DC0C08"/>
    <w:rsid w:val="00DC1296"/>
    <w:rsid w:val="00DC21B6"/>
    <w:rsid w:val="00DC306D"/>
    <w:rsid w:val="00DC4B02"/>
    <w:rsid w:val="00DD1E17"/>
    <w:rsid w:val="00DE14C3"/>
    <w:rsid w:val="00DE6078"/>
    <w:rsid w:val="00DE729E"/>
    <w:rsid w:val="00DE76EF"/>
    <w:rsid w:val="00DE7F44"/>
    <w:rsid w:val="00DF11F7"/>
    <w:rsid w:val="00DF174F"/>
    <w:rsid w:val="00DF205B"/>
    <w:rsid w:val="00E057E4"/>
    <w:rsid w:val="00E131A2"/>
    <w:rsid w:val="00E13518"/>
    <w:rsid w:val="00E14262"/>
    <w:rsid w:val="00E14EC2"/>
    <w:rsid w:val="00E17CCB"/>
    <w:rsid w:val="00E23137"/>
    <w:rsid w:val="00E2398B"/>
    <w:rsid w:val="00E24C75"/>
    <w:rsid w:val="00E25E11"/>
    <w:rsid w:val="00E2726D"/>
    <w:rsid w:val="00E32313"/>
    <w:rsid w:val="00E345C0"/>
    <w:rsid w:val="00E350F9"/>
    <w:rsid w:val="00E35148"/>
    <w:rsid w:val="00E360D9"/>
    <w:rsid w:val="00E37E19"/>
    <w:rsid w:val="00E458D9"/>
    <w:rsid w:val="00E46CF3"/>
    <w:rsid w:val="00E47B27"/>
    <w:rsid w:val="00E508B4"/>
    <w:rsid w:val="00E51159"/>
    <w:rsid w:val="00E56287"/>
    <w:rsid w:val="00E60D96"/>
    <w:rsid w:val="00E60EFB"/>
    <w:rsid w:val="00E61D17"/>
    <w:rsid w:val="00E62987"/>
    <w:rsid w:val="00E655DE"/>
    <w:rsid w:val="00E72FEB"/>
    <w:rsid w:val="00E751D4"/>
    <w:rsid w:val="00E75E28"/>
    <w:rsid w:val="00E81D59"/>
    <w:rsid w:val="00E81E5C"/>
    <w:rsid w:val="00E8307E"/>
    <w:rsid w:val="00E86E58"/>
    <w:rsid w:val="00E904D7"/>
    <w:rsid w:val="00E94302"/>
    <w:rsid w:val="00E97C9B"/>
    <w:rsid w:val="00EA4558"/>
    <w:rsid w:val="00EA7983"/>
    <w:rsid w:val="00EB031B"/>
    <w:rsid w:val="00EB05AB"/>
    <w:rsid w:val="00EB0ABD"/>
    <w:rsid w:val="00EB21EA"/>
    <w:rsid w:val="00EB5D7A"/>
    <w:rsid w:val="00EC0AE0"/>
    <w:rsid w:val="00EC1AA1"/>
    <w:rsid w:val="00EC29A9"/>
    <w:rsid w:val="00EC3C86"/>
    <w:rsid w:val="00EC5E14"/>
    <w:rsid w:val="00EC6E62"/>
    <w:rsid w:val="00EC6FBB"/>
    <w:rsid w:val="00EC7EBA"/>
    <w:rsid w:val="00ED2BD8"/>
    <w:rsid w:val="00ED3FDB"/>
    <w:rsid w:val="00EE42AE"/>
    <w:rsid w:val="00EE4512"/>
    <w:rsid w:val="00EE474B"/>
    <w:rsid w:val="00EE5269"/>
    <w:rsid w:val="00EE5AEA"/>
    <w:rsid w:val="00EE75EB"/>
    <w:rsid w:val="00EF0981"/>
    <w:rsid w:val="00EF5A19"/>
    <w:rsid w:val="00EF5ECC"/>
    <w:rsid w:val="00EF60C3"/>
    <w:rsid w:val="00EF71ED"/>
    <w:rsid w:val="00F02779"/>
    <w:rsid w:val="00F03146"/>
    <w:rsid w:val="00F0371B"/>
    <w:rsid w:val="00F0661B"/>
    <w:rsid w:val="00F067A9"/>
    <w:rsid w:val="00F06F4C"/>
    <w:rsid w:val="00F105C7"/>
    <w:rsid w:val="00F117A4"/>
    <w:rsid w:val="00F11DC6"/>
    <w:rsid w:val="00F135ED"/>
    <w:rsid w:val="00F163E5"/>
    <w:rsid w:val="00F21895"/>
    <w:rsid w:val="00F2209F"/>
    <w:rsid w:val="00F23BE8"/>
    <w:rsid w:val="00F23FA3"/>
    <w:rsid w:val="00F26593"/>
    <w:rsid w:val="00F27C77"/>
    <w:rsid w:val="00F36324"/>
    <w:rsid w:val="00F364B1"/>
    <w:rsid w:val="00F41FFB"/>
    <w:rsid w:val="00F43F31"/>
    <w:rsid w:val="00F46EDE"/>
    <w:rsid w:val="00F472D5"/>
    <w:rsid w:val="00F47548"/>
    <w:rsid w:val="00F53697"/>
    <w:rsid w:val="00F55CE3"/>
    <w:rsid w:val="00F56482"/>
    <w:rsid w:val="00F57715"/>
    <w:rsid w:val="00F607E8"/>
    <w:rsid w:val="00F627A8"/>
    <w:rsid w:val="00F62B55"/>
    <w:rsid w:val="00F6524F"/>
    <w:rsid w:val="00F66D84"/>
    <w:rsid w:val="00F66ED0"/>
    <w:rsid w:val="00F71050"/>
    <w:rsid w:val="00F717B0"/>
    <w:rsid w:val="00F72754"/>
    <w:rsid w:val="00F815B7"/>
    <w:rsid w:val="00F84602"/>
    <w:rsid w:val="00F85B57"/>
    <w:rsid w:val="00F873F8"/>
    <w:rsid w:val="00F876B2"/>
    <w:rsid w:val="00F87716"/>
    <w:rsid w:val="00F90002"/>
    <w:rsid w:val="00F93E71"/>
    <w:rsid w:val="00F95987"/>
    <w:rsid w:val="00F97774"/>
    <w:rsid w:val="00F97E23"/>
    <w:rsid w:val="00FA064C"/>
    <w:rsid w:val="00FA2569"/>
    <w:rsid w:val="00FA3403"/>
    <w:rsid w:val="00FA46BB"/>
    <w:rsid w:val="00FB040A"/>
    <w:rsid w:val="00FB2CFB"/>
    <w:rsid w:val="00FB3994"/>
    <w:rsid w:val="00FB3F03"/>
    <w:rsid w:val="00FB4537"/>
    <w:rsid w:val="00FB491B"/>
    <w:rsid w:val="00FB4BE0"/>
    <w:rsid w:val="00FB6AC7"/>
    <w:rsid w:val="00FC1EEB"/>
    <w:rsid w:val="00FC273A"/>
    <w:rsid w:val="00FC6872"/>
    <w:rsid w:val="00FD263C"/>
    <w:rsid w:val="00FD42E0"/>
    <w:rsid w:val="00FE02AC"/>
    <w:rsid w:val="00FE1E35"/>
    <w:rsid w:val="00FE6F3B"/>
    <w:rsid w:val="00FF06A7"/>
    <w:rsid w:val="00FF0872"/>
    <w:rsid w:val="00FF0EDF"/>
    <w:rsid w:val="00FF5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B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58"/>
    <w:pPr>
      <w:spacing w:after="0" w:line="240" w:lineRule="auto"/>
    </w:pPr>
    <w:rPr>
      <w:rFonts w:ascii="Calibri" w:eastAsia="Calibri" w:hAnsi="Calibri" w:cs="Times New Roman"/>
      <w:noProof/>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3F8E"/>
    <w:rPr>
      <w:rFonts w:ascii="Tahoma" w:hAnsi="Tahoma" w:cs="Tahoma"/>
      <w:sz w:val="16"/>
      <w:szCs w:val="16"/>
    </w:rPr>
  </w:style>
  <w:style w:type="character" w:customStyle="1" w:styleId="TextodegloboCar">
    <w:name w:val="Texto de globo Car"/>
    <w:basedOn w:val="Fuentedeprrafopredeter"/>
    <w:link w:val="Textodeglobo"/>
    <w:uiPriority w:val="99"/>
    <w:semiHidden/>
    <w:rsid w:val="00283F8E"/>
    <w:rPr>
      <w:rFonts w:ascii="Tahoma" w:eastAsia="Calibri" w:hAnsi="Tahoma" w:cs="Tahoma"/>
      <w:sz w:val="16"/>
      <w:szCs w:val="16"/>
      <w:lang w:eastAsia="es-ES"/>
    </w:rPr>
  </w:style>
  <w:style w:type="table" w:styleId="Tablaconcuadrcula">
    <w:name w:val="Table Grid"/>
    <w:basedOn w:val="Tablanormal"/>
    <w:uiPriority w:val="39"/>
    <w:rsid w:val="00BC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7548"/>
    <w:pPr>
      <w:spacing w:after="200" w:line="276" w:lineRule="auto"/>
      <w:ind w:left="720"/>
      <w:contextualSpacing/>
    </w:pPr>
    <w:rPr>
      <w:rFonts w:cs="Calibri"/>
      <w:lang w:val="en-US" w:eastAsia="en-US"/>
    </w:rPr>
  </w:style>
  <w:style w:type="character" w:styleId="Refdenotaalpie">
    <w:name w:val="footnote reference"/>
    <w:aliases w:val="Footnotes refss,16 Point,Superscript 6 Point,ftref,4_G Char Char Char Char,Footnotes refss Char Char Char Char,ftref Char Char Char Char,BVI fnr Char Char Char Char,BVI fnr Car Car Char Char Char Char,BVI fnr Car Char Char Char Char"/>
    <w:basedOn w:val="Fuentedeprrafopredeter"/>
    <w:uiPriority w:val="99"/>
    <w:unhideWhenUsed/>
    <w:rsid w:val="00F47548"/>
    <w:rPr>
      <w:vertAlign w:val="superscript"/>
    </w:rPr>
  </w:style>
  <w:style w:type="paragraph" w:styleId="Sinespaciado">
    <w:name w:val="No Spacing"/>
    <w:link w:val="SinespaciadoCar"/>
    <w:uiPriority w:val="1"/>
    <w:qFormat/>
    <w:rsid w:val="00F47548"/>
    <w:pPr>
      <w:spacing w:after="0" w:line="240" w:lineRule="auto"/>
    </w:pPr>
    <w:rPr>
      <w:lang w:val="en-US"/>
    </w:rPr>
  </w:style>
  <w:style w:type="paragraph" w:styleId="Textonotapie">
    <w:name w:val="footnote text"/>
    <w:aliases w:val="single space,Footnote ak,LM Footnote,LM Note de bas de page,Note de bas de page LM,LM footnote,Footnote Text LM,Footnote Text Char Char Char Char Char Char Char,Footnote Text Char Char Char Char Char Char,Footnote Text Char Char,FA Fu,fn"/>
    <w:basedOn w:val="Normal"/>
    <w:link w:val="TextonotapieCar"/>
    <w:uiPriority w:val="99"/>
    <w:qFormat/>
    <w:rsid w:val="00F47548"/>
    <w:rPr>
      <w:rFonts w:ascii="Times New Roman" w:eastAsia="Times New Roman" w:hAnsi="Times New Roman"/>
      <w:sz w:val="20"/>
      <w:szCs w:val="20"/>
      <w:lang w:val="en-US" w:eastAsia="en-US"/>
    </w:rPr>
  </w:style>
  <w:style w:type="character" w:customStyle="1" w:styleId="TextonotapieCar">
    <w:name w:val="Texto nota pie Car"/>
    <w:aliases w:val="single space Car,Footnote ak Car,LM Footnote Car,LM Note de bas de page Car,Note de bas de page LM Car,LM footnote Car,Footnote Text LM Car,Footnote Text Char Char Char Char Char Char Char Car,Footnote Text Char Char Car,FA Fu Car"/>
    <w:basedOn w:val="Fuentedeprrafopredeter"/>
    <w:link w:val="Textonotapie"/>
    <w:uiPriority w:val="99"/>
    <w:rsid w:val="00F47548"/>
    <w:rPr>
      <w:rFonts w:ascii="Times New Roman" w:eastAsia="Times New Roman" w:hAnsi="Times New Roman" w:cs="Times New Roman"/>
      <w:sz w:val="20"/>
      <w:szCs w:val="20"/>
      <w:lang w:val="en-US"/>
    </w:rPr>
  </w:style>
  <w:style w:type="character" w:styleId="Hipervnculo">
    <w:name w:val="Hyperlink"/>
    <w:basedOn w:val="Fuentedeprrafopredeter"/>
    <w:uiPriority w:val="99"/>
    <w:unhideWhenUsed/>
    <w:rsid w:val="00F47548"/>
    <w:rPr>
      <w:color w:val="0000FF" w:themeColor="hyperlink"/>
      <w:u w:val="single"/>
    </w:rPr>
  </w:style>
  <w:style w:type="character" w:customStyle="1" w:styleId="SinespaciadoCar">
    <w:name w:val="Sin espaciado Car"/>
    <w:basedOn w:val="Fuentedeprrafopredeter"/>
    <w:link w:val="Sinespaciado"/>
    <w:uiPriority w:val="1"/>
    <w:rsid w:val="00F47548"/>
    <w:rPr>
      <w:lang w:val="en-US"/>
    </w:rPr>
  </w:style>
  <w:style w:type="character" w:styleId="Textoennegrita">
    <w:name w:val="Strong"/>
    <w:basedOn w:val="Fuentedeprrafopredeter"/>
    <w:uiPriority w:val="22"/>
    <w:qFormat/>
    <w:rsid w:val="00F47548"/>
    <w:rPr>
      <w:b/>
      <w:bCs/>
    </w:rPr>
  </w:style>
  <w:style w:type="character" w:customStyle="1" w:styleId="A5">
    <w:name w:val="A5"/>
    <w:uiPriority w:val="99"/>
    <w:rsid w:val="00F47548"/>
    <w:rPr>
      <w:rFonts w:cs="Open Sans"/>
      <w:color w:val="000000"/>
      <w:sz w:val="22"/>
      <w:szCs w:val="22"/>
    </w:rPr>
  </w:style>
  <w:style w:type="paragraph" w:styleId="Revisin">
    <w:name w:val="Revision"/>
    <w:hidden/>
    <w:uiPriority w:val="99"/>
    <w:semiHidden/>
    <w:rsid w:val="00B0730C"/>
    <w:pPr>
      <w:spacing w:after="0" w:line="240" w:lineRule="auto"/>
    </w:pPr>
    <w:rPr>
      <w:rFonts w:ascii="Calibri" w:eastAsia="Calibri" w:hAnsi="Calibri" w:cs="Times New Roman"/>
      <w:lang w:eastAsia="es-ES"/>
    </w:rPr>
  </w:style>
  <w:style w:type="paragraph" w:styleId="Encabezado">
    <w:name w:val="header"/>
    <w:basedOn w:val="Normal"/>
    <w:link w:val="EncabezadoCar"/>
    <w:uiPriority w:val="99"/>
    <w:unhideWhenUsed/>
    <w:rsid w:val="00700CD3"/>
    <w:pPr>
      <w:tabs>
        <w:tab w:val="center" w:pos="4680"/>
        <w:tab w:val="right" w:pos="9360"/>
      </w:tabs>
    </w:pPr>
  </w:style>
  <w:style w:type="character" w:customStyle="1" w:styleId="EncabezadoCar">
    <w:name w:val="Encabezado Car"/>
    <w:basedOn w:val="Fuentedeprrafopredeter"/>
    <w:link w:val="Encabezado"/>
    <w:uiPriority w:val="99"/>
    <w:rsid w:val="00700CD3"/>
    <w:rPr>
      <w:rFonts w:ascii="Calibri" w:eastAsia="Calibri" w:hAnsi="Calibri" w:cs="Times New Roman"/>
      <w:noProof/>
      <w:lang w:val="en-GB" w:eastAsia="es-ES"/>
    </w:rPr>
  </w:style>
  <w:style w:type="paragraph" w:styleId="Piedepgina">
    <w:name w:val="footer"/>
    <w:basedOn w:val="Normal"/>
    <w:link w:val="PiedepginaCar"/>
    <w:uiPriority w:val="99"/>
    <w:unhideWhenUsed/>
    <w:rsid w:val="00700CD3"/>
    <w:pPr>
      <w:tabs>
        <w:tab w:val="center" w:pos="4680"/>
        <w:tab w:val="right" w:pos="9360"/>
      </w:tabs>
    </w:pPr>
  </w:style>
  <w:style w:type="character" w:customStyle="1" w:styleId="PiedepginaCar">
    <w:name w:val="Pie de página Car"/>
    <w:basedOn w:val="Fuentedeprrafopredeter"/>
    <w:link w:val="Piedepgina"/>
    <w:uiPriority w:val="99"/>
    <w:rsid w:val="00700CD3"/>
    <w:rPr>
      <w:rFonts w:ascii="Calibri" w:eastAsia="Calibri" w:hAnsi="Calibri" w:cs="Times New Roman"/>
      <w:noProof/>
      <w:lang w:val="en-GB" w:eastAsia="es-ES"/>
    </w:rPr>
  </w:style>
  <w:style w:type="character" w:styleId="Refdecomentario">
    <w:name w:val="annotation reference"/>
    <w:basedOn w:val="Fuentedeprrafopredeter"/>
    <w:uiPriority w:val="99"/>
    <w:semiHidden/>
    <w:unhideWhenUsed/>
    <w:rsid w:val="008071FE"/>
    <w:rPr>
      <w:sz w:val="16"/>
      <w:szCs w:val="16"/>
    </w:rPr>
  </w:style>
  <w:style w:type="paragraph" w:styleId="Textocomentario">
    <w:name w:val="annotation text"/>
    <w:basedOn w:val="Normal"/>
    <w:link w:val="TextocomentarioCar"/>
    <w:uiPriority w:val="99"/>
    <w:semiHidden/>
    <w:unhideWhenUsed/>
    <w:rsid w:val="008071FE"/>
    <w:rPr>
      <w:sz w:val="20"/>
      <w:szCs w:val="20"/>
    </w:rPr>
  </w:style>
  <w:style w:type="character" w:customStyle="1" w:styleId="TextocomentarioCar">
    <w:name w:val="Texto comentario Car"/>
    <w:basedOn w:val="Fuentedeprrafopredeter"/>
    <w:link w:val="Textocomentario"/>
    <w:uiPriority w:val="99"/>
    <w:semiHidden/>
    <w:rsid w:val="008071FE"/>
    <w:rPr>
      <w:rFonts w:ascii="Calibri" w:eastAsia="Calibri" w:hAnsi="Calibri" w:cs="Times New Roman"/>
      <w:noProof/>
      <w:sz w:val="20"/>
      <w:szCs w:val="20"/>
      <w:lang w:val="en-GB" w:eastAsia="es-ES"/>
    </w:rPr>
  </w:style>
  <w:style w:type="paragraph" w:styleId="Asuntodelcomentario">
    <w:name w:val="annotation subject"/>
    <w:basedOn w:val="Textocomentario"/>
    <w:next w:val="Textocomentario"/>
    <w:link w:val="AsuntodelcomentarioCar"/>
    <w:uiPriority w:val="99"/>
    <w:semiHidden/>
    <w:unhideWhenUsed/>
    <w:rsid w:val="008071FE"/>
    <w:rPr>
      <w:b/>
      <w:bCs/>
    </w:rPr>
  </w:style>
  <w:style w:type="character" w:customStyle="1" w:styleId="AsuntodelcomentarioCar">
    <w:name w:val="Asunto del comentario Car"/>
    <w:basedOn w:val="TextocomentarioCar"/>
    <w:link w:val="Asuntodelcomentario"/>
    <w:uiPriority w:val="99"/>
    <w:semiHidden/>
    <w:rsid w:val="008071FE"/>
    <w:rPr>
      <w:rFonts w:ascii="Calibri" w:eastAsia="Calibri" w:hAnsi="Calibri" w:cs="Times New Roman"/>
      <w:b/>
      <w:bCs/>
      <w:noProof/>
      <w:sz w:val="20"/>
      <w:szCs w:val="20"/>
      <w:lang w:val="en-GB" w:eastAsia="es-ES"/>
    </w:rPr>
  </w:style>
  <w:style w:type="character" w:customStyle="1" w:styleId="UnresolvedMention">
    <w:name w:val="Unresolved Mention"/>
    <w:basedOn w:val="Fuentedeprrafopredeter"/>
    <w:uiPriority w:val="99"/>
    <w:semiHidden/>
    <w:unhideWhenUsed/>
    <w:rsid w:val="006B346B"/>
    <w:rPr>
      <w:color w:val="605E5C"/>
      <w:shd w:val="clear" w:color="auto" w:fill="E1DFDD"/>
    </w:rPr>
  </w:style>
  <w:style w:type="character" w:styleId="Hipervnculovisitado">
    <w:name w:val="FollowedHyperlink"/>
    <w:basedOn w:val="Fuentedeprrafopredeter"/>
    <w:uiPriority w:val="99"/>
    <w:semiHidden/>
    <w:unhideWhenUsed/>
    <w:rsid w:val="006B346B"/>
    <w:rPr>
      <w:color w:val="800080" w:themeColor="followedHyperlink"/>
      <w:u w:val="single"/>
    </w:rPr>
  </w:style>
  <w:style w:type="paragraph" w:styleId="NormalWeb">
    <w:name w:val="Normal (Web)"/>
    <w:basedOn w:val="Normal"/>
    <w:uiPriority w:val="99"/>
    <w:semiHidden/>
    <w:unhideWhenUsed/>
    <w:rsid w:val="00395F67"/>
    <w:pPr>
      <w:spacing w:before="100" w:beforeAutospacing="1" w:after="100" w:afterAutospacing="1"/>
    </w:pPr>
    <w:rPr>
      <w:rFonts w:ascii="Times New Roman" w:eastAsia="Times New Roman" w:hAnsi="Times New Roman"/>
      <w:noProof w:val="0"/>
      <w:sz w:val="24"/>
      <w:szCs w:val="24"/>
      <w:lang w:val="en-US" w:eastAsia="en-US"/>
    </w:rPr>
  </w:style>
  <w:style w:type="paragraph" w:customStyle="1" w:styleId="site-description">
    <w:name w:val="site-description"/>
    <w:basedOn w:val="Normal"/>
    <w:rsid w:val="002A4701"/>
    <w:pPr>
      <w:spacing w:before="100" w:beforeAutospacing="1" w:after="100" w:afterAutospacing="1"/>
    </w:pPr>
    <w:rPr>
      <w:rFonts w:ascii="Times New Roman" w:eastAsia="Times New Roman" w:hAnsi="Times New Roman"/>
      <w:noProof w:val="0"/>
      <w:sz w:val="24"/>
      <w:szCs w:val="24"/>
      <w:lang w:val="en-US" w:eastAsia="en-US"/>
    </w:rPr>
  </w:style>
  <w:style w:type="character" w:styleId="nfasis">
    <w:name w:val="Emphasis"/>
    <w:basedOn w:val="Fuentedeprrafopredeter"/>
    <w:uiPriority w:val="20"/>
    <w:qFormat/>
    <w:rsid w:val="00C4451F"/>
    <w:rPr>
      <w:i/>
      <w:iCs/>
    </w:rPr>
  </w:style>
  <w:style w:type="paragraph" w:customStyle="1" w:styleId="Default">
    <w:name w:val="Default"/>
    <w:rsid w:val="00C4451F"/>
    <w:pPr>
      <w:autoSpaceDE w:val="0"/>
      <w:autoSpaceDN w:val="0"/>
      <w:adjustRightInd w:val="0"/>
      <w:spacing w:after="0" w:line="240" w:lineRule="auto"/>
    </w:pPr>
    <w:rPr>
      <w:rFonts w:ascii="Arial" w:hAnsi="Arial" w:cs="Arial"/>
      <w:color w:val="000000"/>
      <w:sz w:val="24"/>
      <w:szCs w:val="24"/>
      <w:lang w:val="en-US"/>
    </w:rPr>
  </w:style>
  <w:style w:type="paragraph" w:styleId="HTMLconformatoprevio">
    <w:name w:val="HTML Preformatted"/>
    <w:basedOn w:val="Normal"/>
    <w:link w:val="HTMLconformatoprevioCar"/>
    <w:uiPriority w:val="99"/>
    <w:semiHidden/>
    <w:unhideWhenUsed/>
    <w:rsid w:val="00FD4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FD42E0"/>
    <w:rPr>
      <w:rFonts w:ascii="Courier New" w:eastAsia="Times New Roman" w:hAnsi="Courier New" w:cs="Courier New"/>
      <w:sz w:val="20"/>
      <w:szCs w:val="20"/>
      <w:lang w:val="en-US"/>
    </w:rPr>
  </w:style>
  <w:style w:type="character" w:customStyle="1" w:styleId="y2iqfc">
    <w:name w:val="y2iqfc"/>
    <w:basedOn w:val="Fuentedeprrafopredeter"/>
    <w:rsid w:val="00FD4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58"/>
    <w:pPr>
      <w:spacing w:after="0" w:line="240" w:lineRule="auto"/>
    </w:pPr>
    <w:rPr>
      <w:rFonts w:ascii="Calibri" w:eastAsia="Calibri" w:hAnsi="Calibri" w:cs="Times New Roman"/>
      <w:noProof/>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3F8E"/>
    <w:rPr>
      <w:rFonts w:ascii="Tahoma" w:hAnsi="Tahoma" w:cs="Tahoma"/>
      <w:sz w:val="16"/>
      <w:szCs w:val="16"/>
    </w:rPr>
  </w:style>
  <w:style w:type="character" w:customStyle="1" w:styleId="TextodegloboCar">
    <w:name w:val="Texto de globo Car"/>
    <w:basedOn w:val="Fuentedeprrafopredeter"/>
    <w:link w:val="Textodeglobo"/>
    <w:uiPriority w:val="99"/>
    <w:semiHidden/>
    <w:rsid w:val="00283F8E"/>
    <w:rPr>
      <w:rFonts w:ascii="Tahoma" w:eastAsia="Calibri" w:hAnsi="Tahoma" w:cs="Tahoma"/>
      <w:sz w:val="16"/>
      <w:szCs w:val="16"/>
      <w:lang w:eastAsia="es-ES"/>
    </w:rPr>
  </w:style>
  <w:style w:type="table" w:styleId="Tablaconcuadrcula">
    <w:name w:val="Table Grid"/>
    <w:basedOn w:val="Tablanormal"/>
    <w:uiPriority w:val="39"/>
    <w:rsid w:val="00BC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7548"/>
    <w:pPr>
      <w:spacing w:after="200" w:line="276" w:lineRule="auto"/>
      <w:ind w:left="720"/>
      <w:contextualSpacing/>
    </w:pPr>
    <w:rPr>
      <w:rFonts w:cs="Calibri"/>
      <w:lang w:val="en-US" w:eastAsia="en-US"/>
    </w:rPr>
  </w:style>
  <w:style w:type="character" w:styleId="Refdenotaalpie">
    <w:name w:val="footnote reference"/>
    <w:aliases w:val="Footnotes refss,16 Point,Superscript 6 Point,ftref,4_G Char Char Char Char,Footnotes refss Char Char Char Char,ftref Char Char Char Char,BVI fnr Char Char Char Char,BVI fnr Car Car Char Char Char Char,BVI fnr Car Char Char Char Char"/>
    <w:basedOn w:val="Fuentedeprrafopredeter"/>
    <w:uiPriority w:val="99"/>
    <w:unhideWhenUsed/>
    <w:rsid w:val="00F47548"/>
    <w:rPr>
      <w:vertAlign w:val="superscript"/>
    </w:rPr>
  </w:style>
  <w:style w:type="paragraph" w:styleId="Sinespaciado">
    <w:name w:val="No Spacing"/>
    <w:link w:val="SinespaciadoCar"/>
    <w:uiPriority w:val="1"/>
    <w:qFormat/>
    <w:rsid w:val="00F47548"/>
    <w:pPr>
      <w:spacing w:after="0" w:line="240" w:lineRule="auto"/>
    </w:pPr>
    <w:rPr>
      <w:lang w:val="en-US"/>
    </w:rPr>
  </w:style>
  <w:style w:type="paragraph" w:styleId="Textonotapie">
    <w:name w:val="footnote text"/>
    <w:aliases w:val="single space,Footnote ak,LM Footnote,LM Note de bas de page,Note de bas de page LM,LM footnote,Footnote Text LM,Footnote Text Char Char Char Char Char Char Char,Footnote Text Char Char Char Char Char Char,Footnote Text Char Char,FA Fu,fn"/>
    <w:basedOn w:val="Normal"/>
    <w:link w:val="TextonotapieCar"/>
    <w:uiPriority w:val="99"/>
    <w:qFormat/>
    <w:rsid w:val="00F47548"/>
    <w:rPr>
      <w:rFonts w:ascii="Times New Roman" w:eastAsia="Times New Roman" w:hAnsi="Times New Roman"/>
      <w:sz w:val="20"/>
      <w:szCs w:val="20"/>
      <w:lang w:val="en-US" w:eastAsia="en-US"/>
    </w:rPr>
  </w:style>
  <w:style w:type="character" w:customStyle="1" w:styleId="TextonotapieCar">
    <w:name w:val="Texto nota pie Car"/>
    <w:aliases w:val="single space Car,Footnote ak Car,LM Footnote Car,LM Note de bas de page Car,Note de bas de page LM Car,LM footnote Car,Footnote Text LM Car,Footnote Text Char Char Char Char Char Char Char Car,Footnote Text Char Char Car,FA Fu Car"/>
    <w:basedOn w:val="Fuentedeprrafopredeter"/>
    <w:link w:val="Textonotapie"/>
    <w:uiPriority w:val="99"/>
    <w:rsid w:val="00F47548"/>
    <w:rPr>
      <w:rFonts w:ascii="Times New Roman" w:eastAsia="Times New Roman" w:hAnsi="Times New Roman" w:cs="Times New Roman"/>
      <w:sz w:val="20"/>
      <w:szCs w:val="20"/>
      <w:lang w:val="en-US"/>
    </w:rPr>
  </w:style>
  <w:style w:type="character" w:styleId="Hipervnculo">
    <w:name w:val="Hyperlink"/>
    <w:basedOn w:val="Fuentedeprrafopredeter"/>
    <w:uiPriority w:val="99"/>
    <w:unhideWhenUsed/>
    <w:rsid w:val="00F47548"/>
    <w:rPr>
      <w:color w:val="0000FF" w:themeColor="hyperlink"/>
      <w:u w:val="single"/>
    </w:rPr>
  </w:style>
  <w:style w:type="character" w:customStyle="1" w:styleId="SinespaciadoCar">
    <w:name w:val="Sin espaciado Car"/>
    <w:basedOn w:val="Fuentedeprrafopredeter"/>
    <w:link w:val="Sinespaciado"/>
    <w:uiPriority w:val="1"/>
    <w:rsid w:val="00F47548"/>
    <w:rPr>
      <w:lang w:val="en-US"/>
    </w:rPr>
  </w:style>
  <w:style w:type="character" w:styleId="Textoennegrita">
    <w:name w:val="Strong"/>
    <w:basedOn w:val="Fuentedeprrafopredeter"/>
    <w:uiPriority w:val="22"/>
    <w:qFormat/>
    <w:rsid w:val="00F47548"/>
    <w:rPr>
      <w:b/>
      <w:bCs/>
    </w:rPr>
  </w:style>
  <w:style w:type="character" w:customStyle="1" w:styleId="A5">
    <w:name w:val="A5"/>
    <w:uiPriority w:val="99"/>
    <w:rsid w:val="00F47548"/>
    <w:rPr>
      <w:rFonts w:cs="Open Sans"/>
      <w:color w:val="000000"/>
      <w:sz w:val="22"/>
      <w:szCs w:val="22"/>
    </w:rPr>
  </w:style>
  <w:style w:type="paragraph" w:styleId="Revisin">
    <w:name w:val="Revision"/>
    <w:hidden/>
    <w:uiPriority w:val="99"/>
    <w:semiHidden/>
    <w:rsid w:val="00B0730C"/>
    <w:pPr>
      <w:spacing w:after="0" w:line="240" w:lineRule="auto"/>
    </w:pPr>
    <w:rPr>
      <w:rFonts w:ascii="Calibri" w:eastAsia="Calibri" w:hAnsi="Calibri" w:cs="Times New Roman"/>
      <w:lang w:eastAsia="es-ES"/>
    </w:rPr>
  </w:style>
  <w:style w:type="paragraph" w:styleId="Encabezado">
    <w:name w:val="header"/>
    <w:basedOn w:val="Normal"/>
    <w:link w:val="EncabezadoCar"/>
    <w:uiPriority w:val="99"/>
    <w:unhideWhenUsed/>
    <w:rsid w:val="00700CD3"/>
    <w:pPr>
      <w:tabs>
        <w:tab w:val="center" w:pos="4680"/>
        <w:tab w:val="right" w:pos="9360"/>
      </w:tabs>
    </w:pPr>
  </w:style>
  <w:style w:type="character" w:customStyle="1" w:styleId="EncabezadoCar">
    <w:name w:val="Encabezado Car"/>
    <w:basedOn w:val="Fuentedeprrafopredeter"/>
    <w:link w:val="Encabezado"/>
    <w:uiPriority w:val="99"/>
    <w:rsid w:val="00700CD3"/>
    <w:rPr>
      <w:rFonts w:ascii="Calibri" w:eastAsia="Calibri" w:hAnsi="Calibri" w:cs="Times New Roman"/>
      <w:noProof/>
      <w:lang w:val="en-GB" w:eastAsia="es-ES"/>
    </w:rPr>
  </w:style>
  <w:style w:type="paragraph" w:styleId="Piedepgina">
    <w:name w:val="footer"/>
    <w:basedOn w:val="Normal"/>
    <w:link w:val="PiedepginaCar"/>
    <w:uiPriority w:val="99"/>
    <w:unhideWhenUsed/>
    <w:rsid w:val="00700CD3"/>
    <w:pPr>
      <w:tabs>
        <w:tab w:val="center" w:pos="4680"/>
        <w:tab w:val="right" w:pos="9360"/>
      </w:tabs>
    </w:pPr>
  </w:style>
  <w:style w:type="character" w:customStyle="1" w:styleId="PiedepginaCar">
    <w:name w:val="Pie de página Car"/>
    <w:basedOn w:val="Fuentedeprrafopredeter"/>
    <w:link w:val="Piedepgina"/>
    <w:uiPriority w:val="99"/>
    <w:rsid w:val="00700CD3"/>
    <w:rPr>
      <w:rFonts w:ascii="Calibri" w:eastAsia="Calibri" w:hAnsi="Calibri" w:cs="Times New Roman"/>
      <w:noProof/>
      <w:lang w:val="en-GB" w:eastAsia="es-ES"/>
    </w:rPr>
  </w:style>
  <w:style w:type="character" w:styleId="Refdecomentario">
    <w:name w:val="annotation reference"/>
    <w:basedOn w:val="Fuentedeprrafopredeter"/>
    <w:uiPriority w:val="99"/>
    <w:semiHidden/>
    <w:unhideWhenUsed/>
    <w:rsid w:val="008071FE"/>
    <w:rPr>
      <w:sz w:val="16"/>
      <w:szCs w:val="16"/>
    </w:rPr>
  </w:style>
  <w:style w:type="paragraph" w:styleId="Textocomentario">
    <w:name w:val="annotation text"/>
    <w:basedOn w:val="Normal"/>
    <w:link w:val="TextocomentarioCar"/>
    <w:uiPriority w:val="99"/>
    <w:semiHidden/>
    <w:unhideWhenUsed/>
    <w:rsid w:val="008071FE"/>
    <w:rPr>
      <w:sz w:val="20"/>
      <w:szCs w:val="20"/>
    </w:rPr>
  </w:style>
  <w:style w:type="character" w:customStyle="1" w:styleId="TextocomentarioCar">
    <w:name w:val="Texto comentario Car"/>
    <w:basedOn w:val="Fuentedeprrafopredeter"/>
    <w:link w:val="Textocomentario"/>
    <w:uiPriority w:val="99"/>
    <w:semiHidden/>
    <w:rsid w:val="008071FE"/>
    <w:rPr>
      <w:rFonts w:ascii="Calibri" w:eastAsia="Calibri" w:hAnsi="Calibri" w:cs="Times New Roman"/>
      <w:noProof/>
      <w:sz w:val="20"/>
      <w:szCs w:val="20"/>
      <w:lang w:val="en-GB" w:eastAsia="es-ES"/>
    </w:rPr>
  </w:style>
  <w:style w:type="paragraph" w:styleId="Asuntodelcomentario">
    <w:name w:val="annotation subject"/>
    <w:basedOn w:val="Textocomentario"/>
    <w:next w:val="Textocomentario"/>
    <w:link w:val="AsuntodelcomentarioCar"/>
    <w:uiPriority w:val="99"/>
    <w:semiHidden/>
    <w:unhideWhenUsed/>
    <w:rsid w:val="008071FE"/>
    <w:rPr>
      <w:b/>
      <w:bCs/>
    </w:rPr>
  </w:style>
  <w:style w:type="character" w:customStyle="1" w:styleId="AsuntodelcomentarioCar">
    <w:name w:val="Asunto del comentario Car"/>
    <w:basedOn w:val="TextocomentarioCar"/>
    <w:link w:val="Asuntodelcomentario"/>
    <w:uiPriority w:val="99"/>
    <w:semiHidden/>
    <w:rsid w:val="008071FE"/>
    <w:rPr>
      <w:rFonts w:ascii="Calibri" w:eastAsia="Calibri" w:hAnsi="Calibri" w:cs="Times New Roman"/>
      <w:b/>
      <w:bCs/>
      <w:noProof/>
      <w:sz w:val="20"/>
      <w:szCs w:val="20"/>
      <w:lang w:val="en-GB" w:eastAsia="es-ES"/>
    </w:rPr>
  </w:style>
  <w:style w:type="character" w:customStyle="1" w:styleId="UnresolvedMention">
    <w:name w:val="Unresolved Mention"/>
    <w:basedOn w:val="Fuentedeprrafopredeter"/>
    <w:uiPriority w:val="99"/>
    <w:semiHidden/>
    <w:unhideWhenUsed/>
    <w:rsid w:val="006B346B"/>
    <w:rPr>
      <w:color w:val="605E5C"/>
      <w:shd w:val="clear" w:color="auto" w:fill="E1DFDD"/>
    </w:rPr>
  </w:style>
  <w:style w:type="character" w:styleId="Hipervnculovisitado">
    <w:name w:val="FollowedHyperlink"/>
    <w:basedOn w:val="Fuentedeprrafopredeter"/>
    <w:uiPriority w:val="99"/>
    <w:semiHidden/>
    <w:unhideWhenUsed/>
    <w:rsid w:val="006B346B"/>
    <w:rPr>
      <w:color w:val="800080" w:themeColor="followedHyperlink"/>
      <w:u w:val="single"/>
    </w:rPr>
  </w:style>
  <w:style w:type="paragraph" w:styleId="NormalWeb">
    <w:name w:val="Normal (Web)"/>
    <w:basedOn w:val="Normal"/>
    <w:uiPriority w:val="99"/>
    <w:semiHidden/>
    <w:unhideWhenUsed/>
    <w:rsid w:val="00395F67"/>
    <w:pPr>
      <w:spacing w:before="100" w:beforeAutospacing="1" w:after="100" w:afterAutospacing="1"/>
    </w:pPr>
    <w:rPr>
      <w:rFonts w:ascii="Times New Roman" w:eastAsia="Times New Roman" w:hAnsi="Times New Roman"/>
      <w:noProof w:val="0"/>
      <w:sz w:val="24"/>
      <w:szCs w:val="24"/>
      <w:lang w:val="en-US" w:eastAsia="en-US"/>
    </w:rPr>
  </w:style>
  <w:style w:type="paragraph" w:customStyle="1" w:styleId="site-description">
    <w:name w:val="site-description"/>
    <w:basedOn w:val="Normal"/>
    <w:rsid w:val="002A4701"/>
    <w:pPr>
      <w:spacing w:before="100" w:beforeAutospacing="1" w:after="100" w:afterAutospacing="1"/>
    </w:pPr>
    <w:rPr>
      <w:rFonts w:ascii="Times New Roman" w:eastAsia="Times New Roman" w:hAnsi="Times New Roman"/>
      <w:noProof w:val="0"/>
      <w:sz w:val="24"/>
      <w:szCs w:val="24"/>
      <w:lang w:val="en-US" w:eastAsia="en-US"/>
    </w:rPr>
  </w:style>
  <w:style w:type="character" w:styleId="nfasis">
    <w:name w:val="Emphasis"/>
    <w:basedOn w:val="Fuentedeprrafopredeter"/>
    <w:uiPriority w:val="20"/>
    <w:qFormat/>
    <w:rsid w:val="00C4451F"/>
    <w:rPr>
      <w:i/>
      <w:iCs/>
    </w:rPr>
  </w:style>
  <w:style w:type="paragraph" w:customStyle="1" w:styleId="Default">
    <w:name w:val="Default"/>
    <w:rsid w:val="00C4451F"/>
    <w:pPr>
      <w:autoSpaceDE w:val="0"/>
      <w:autoSpaceDN w:val="0"/>
      <w:adjustRightInd w:val="0"/>
      <w:spacing w:after="0" w:line="240" w:lineRule="auto"/>
    </w:pPr>
    <w:rPr>
      <w:rFonts w:ascii="Arial" w:hAnsi="Arial" w:cs="Arial"/>
      <w:color w:val="000000"/>
      <w:sz w:val="24"/>
      <w:szCs w:val="24"/>
      <w:lang w:val="en-US"/>
    </w:rPr>
  </w:style>
  <w:style w:type="paragraph" w:styleId="HTMLconformatoprevio">
    <w:name w:val="HTML Preformatted"/>
    <w:basedOn w:val="Normal"/>
    <w:link w:val="HTMLconformatoprevioCar"/>
    <w:uiPriority w:val="99"/>
    <w:semiHidden/>
    <w:unhideWhenUsed/>
    <w:rsid w:val="00FD4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noProof w:val="0"/>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FD42E0"/>
    <w:rPr>
      <w:rFonts w:ascii="Courier New" w:eastAsia="Times New Roman" w:hAnsi="Courier New" w:cs="Courier New"/>
      <w:sz w:val="20"/>
      <w:szCs w:val="20"/>
      <w:lang w:val="en-US"/>
    </w:rPr>
  </w:style>
  <w:style w:type="character" w:customStyle="1" w:styleId="y2iqfc">
    <w:name w:val="y2iqfc"/>
    <w:basedOn w:val="Fuentedeprrafopredeter"/>
    <w:rsid w:val="00FD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5319">
      <w:bodyDiv w:val="1"/>
      <w:marLeft w:val="0"/>
      <w:marRight w:val="0"/>
      <w:marTop w:val="0"/>
      <w:marBottom w:val="0"/>
      <w:divBdr>
        <w:top w:val="none" w:sz="0" w:space="0" w:color="auto"/>
        <w:left w:val="none" w:sz="0" w:space="0" w:color="auto"/>
        <w:bottom w:val="none" w:sz="0" w:space="0" w:color="auto"/>
        <w:right w:val="none" w:sz="0" w:space="0" w:color="auto"/>
      </w:divBdr>
    </w:div>
    <w:div w:id="509372631">
      <w:bodyDiv w:val="1"/>
      <w:marLeft w:val="0"/>
      <w:marRight w:val="0"/>
      <w:marTop w:val="0"/>
      <w:marBottom w:val="0"/>
      <w:divBdr>
        <w:top w:val="none" w:sz="0" w:space="0" w:color="auto"/>
        <w:left w:val="none" w:sz="0" w:space="0" w:color="auto"/>
        <w:bottom w:val="none" w:sz="0" w:space="0" w:color="auto"/>
        <w:right w:val="none" w:sz="0" w:space="0" w:color="auto"/>
      </w:divBdr>
    </w:div>
    <w:div w:id="551959842">
      <w:bodyDiv w:val="1"/>
      <w:marLeft w:val="0"/>
      <w:marRight w:val="0"/>
      <w:marTop w:val="0"/>
      <w:marBottom w:val="0"/>
      <w:divBdr>
        <w:top w:val="none" w:sz="0" w:space="0" w:color="auto"/>
        <w:left w:val="none" w:sz="0" w:space="0" w:color="auto"/>
        <w:bottom w:val="none" w:sz="0" w:space="0" w:color="auto"/>
        <w:right w:val="none" w:sz="0" w:space="0" w:color="auto"/>
      </w:divBdr>
    </w:div>
    <w:div w:id="642319805">
      <w:bodyDiv w:val="1"/>
      <w:marLeft w:val="0"/>
      <w:marRight w:val="0"/>
      <w:marTop w:val="0"/>
      <w:marBottom w:val="0"/>
      <w:divBdr>
        <w:top w:val="none" w:sz="0" w:space="0" w:color="auto"/>
        <w:left w:val="none" w:sz="0" w:space="0" w:color="auto"/>
        <w:bottom w:val="none" w:sz="0" w:space="0" w:color="auto"/>
        <w:right w:val="none" w:sz="0" w:space="0" w:color="auto"/>
      </w:divBdr>
    </w:div>
    <w:div w:id="644041661">
      <w:bodyDiv w:val="1"/>
      <w:marLeft w:val="0"/>
      <w:marRight w:val="0"/>
      <w:marTop w:val="0"/>
      <w:marBottom w:val="0"/>
      <w:divBdr>
        <w:top w:val="none" w:sz="0" w:space="0" w:color="auto"/>
        <w:left w:val="none" w:sz="0" w:space="0" w:color="auto"/>
        <w:bottom w:val="none" w:sz="0" w:space="0" w:color="auto"/>
        <w:right w:val="none" w:sz="0" w:space="0" w:color="auto"/>
      </w:divBdr>
    </w:div>
    <w:div w:id="804589569">
      <w:bodyDiv w:val="1"/>
      <w:marLeft w:val="0"/>
      <w:marRight w:val="0"/>
      <w:marTop w:val="0"/>
      <w:marBottom w:val="0"/>
      <w:divBdr>
        <w:top w:val="none" w:sz="0" w:space="0" w:color="auto"/>
        <w:left w:val="none" w:sz="0" w:space="0" w:color="auto"/>
        <w:bottom w:val="none" w:sz="0" w:space="0" w:color="auto"/>
        <w:right w:val="none" w:sz="0" w:space="0" w:color="auto"/>
      </w:divBdr>
    </w:div>
    <w:div w:id="822546234">
      <w:bodyDiv w:val="1"/>
      <w:marLeft w:val="0"/>
      <w:marRight w:val="0"/>
      <w:marTop w:val="0"/>
      <w:marBottom w:val="0"/>
      <w:divBdr>
        <w:top w:val="none" w:sz="0" w:space="0" w:color="auto"/>
        <w:left w:val="none" w:sz="0" w:space="0" w:color="auto"/>
        <w:bottom w:val="none" w:sz="0" w:space="0" w:color="auto"/>
        <w:right w:val="none" w:sz="0" w:space="0" w:color="auto"/>
      </w:divBdr>
    </w:div>
    <w:div w:id="946429973">
      <w:bodyDiv w:val="1"/>
      <w:marLeft w:val="0"/>
      <w:marRight w:val="0"/>
      <w:marTop w:val="0"/>
      <w:marBottom w:val="0"/>
      <w:divBdr>
        <w:top w:val="none" w:sz="0" w:space="0" w:color="auto"/>
        <w:left w:val="none" w:sz="0" w:space="0" w:color="auto"/>
        <w:bottom w:val="none" w:sz="0" w:space="0" w:color="auto"/>
        <w:right w:val="none" w:sz="0" w:space="0" w:color="auto"/>
      </w:divBdr>
    </w:div>
    <w:div w:id="1103763578">
      <w:bodyDiv w:val="1"/>
      <w:marLeft w:val="0"/>
      <w:marRight w:val="0"/>
      <w:marTop w:val="0"/>
      <w:marBottom w:val="0"/>
      <w:divBdr>
        <w:top w:val="none" w:sz="0" w:space="0" w:color="auto"/>
        <w:left w:val="none" w:sz="0" w:space="0" w:color="auto"/>
        <w:bottom w:val="none" w:sz="0" w:space="0" w:color="auto"/>
        <w:right w:val="none" w:sz="0" w:space="0" w:color="auto"/>
      </w:divBdr>
    </w:div>
    <w:div w:id="1509559811">
      <w:bodyDiv w:val="1"/>
      <w:marLeft w:val="0"/>
      <w:marRight w:val="0"/>
      <w:marTop w:val="0"/>
      <w:marBottom w:val="0"/>
      <w:divBdr>
        <w:top w:val="none" w:sz="0" w:space="0" w:color="auto"/>
        <w:left w:val="none" w:sz="0" w:space="0" w:color="auto"/>
        <w:bottom w:val="none" w:sz="0" w:space="0" w:color="auto"/>
        <w:right w:val="none" w:sz="0" w:space="0" w:color="auto"/>
      </w:divBdr>
    </w:div>
    <w:div w:id="1673795798">
      <w:bodyDiv w:val="1"/>
      <w:marLeft w:val="0"/>
      <w:marRight w:val="0"/>
      <w:marTop w:val="0"/>
      <w:marBottom w:val="0"/>
      <w:divBdr>
        <w:top w:val="none" w:sz="0" w:space="0" w:color="auto"/>
        <w:left w:val="none" w:sz="0" w:space="0" w:color="auto"/>
        <w:bottom w:val="none" w:sz="0" w:space="0" w:color="auto"/>
        <w:right w:val="none" w:sz="0" w:space="0" w:color="auto"/>
      </w:divBdr>
    </w:div>
    <w:div w:id="2108425430">
      <w:bodyDiv w:val="1"/>
      <w:marLeft w:val="0"/>
      <w:marRight w:val="0"/>
      <w:marTop w:val="0"/>
      <w:marBottom w:val="0"/>
      <w:divBdr>
        <w:top w:val="none" w:sz="0" w:space="0" w:color="auto"/>
        <w:left w:val="none" w:sz="0" w:space="0" w:color="auto"/>
        <w:bottom w:val="none" w:sz="0" w:space="0" w:color="auto"/>
        <w:right w:val="none" w:sz="0" w:space="0" w:color="auto"/>
      </w:divBdr>
      <w:divsChild>
        <w:div w:id="1883243553">
          <w:marLeft w:val="22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drive/folders/1V0jiiXmk3NHwdSOEIT9Sma15K338rMPA?usp=sharin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519716588197902/posts/pfbid0eSx29J4XZZHSgjnPd5UChMvo8dUZnHFK55JQNvuRCiDxV2ghHt5pBnMM7AMTQNgyl/?d=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519716588197902/posts/pfbid0263mckmSMgFjhnfXbom8eWTbVou4a5JiaAonDf6rkvUtTjQu6YyDDFhoTZXtMTfMtl/?d=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facebook.com/519716588197902/posts/pfbid02C1K1PF4Nsk9DTH1snLQZEX5GyuSAvwYzagRbxbia67zsHJzym3hwmg8o8f72eWP1l/?d=n"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www.facebook.com/EmbajadaEspVietnam/videos/416459977111932/?extid=NS-UNK-UNK-UNK-IOS_GK0T-GK1C-GK2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EF3C1AEBBF92DB48ACEF1DDA7AA9B0B2" ma:contentTypeVersion="1" ma:contentTypeDescription="Cargar una imagen." ma:contentTypeScope="" ma:versionID="8fb73f17a0c6df566e7231b7dcc8d7b2">
  <xsd:schema xmlns:xsd="http://www.w3.org/2001/XMLSchema" xmlns:xs="http://www.w3.org/2001/XMLSchema" xmlns:p="http://schemas.microsoft.com/office/2006/metadata/properties" xmlns:ns1="http://schemas.microsoft.com/sharepoint/v3" xmlns:ns2="3D07A5AF-2A9D-4B65-90A3-6E374EB852BE" xmlns:ns3="http://schemas.microsoft.com/sharepoint/v3/fields" targetNamespace="http://schemas.microsoft.com/office/2006/metadata/properties" ma:root="true" ma:fieldsID="1ee7fbaaad2e9e9c476ec76ed8c886b0" ns1:_="" ns2:_="" ns3:_="">
    <xsd:import namespace="http://schemas.microsoft.com/sharepoint/v3"/>
    <xsd:import namespace="3D07A5AF-2A9D-4B65-90A3-6E374EB852BE"/>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7A5AF-2A9D-4B65-90A3-6E374EB852BE"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3D07A5AF-2A9D-4B65-90A3-6E374EB852BE"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2464918A-3A30-4A2D-BA24-44A3962E1BFB}">
  <ds:schemaRefs>
    <ds:schemaRef ds:uri="http://schemas.openxmlformats.org/officeDocument/2006/bibliography"/>
  </ds:schemaRefs>
</ds:datastoreItem>
</file>

<file path=customXml/itemProps2.xml><?xml version="1.0" encoding="utf-8"?>
<ds:datastoreItem xmlns:ds="http://schemas.openxmlformats.org/officeDocument/2006/customXml" ds:itemID="{5AFAADC0-6DC5-4366-86A5-A3D1DD640EF7}"/>
</file>

<file path=customXml/itemProps3.xml><?xml version="1.0" encoding="utf-8"?>
<ds:datastoreItem xmlns:ds="http://schemas.openxmlformats.org/officeDocument/2006/customXml" ds:itemID="{E6CC1061-A680-417E-856B-D918D6E96D99}"/>
</file>

<file path=customXml/itemProps4.xml><?xml version="1.0" encoding="utf-8"?>
<ds:datastoreItem xmlns:ds="http://schemas.openxmlformats.org/officeDocument/2006/customXml" ds:itemID="{FE062F9B-1EAA-4CC2-BCEA-0035468BD5B7}"/>
</file>

<file path=docProps/app.xml><?xml version="1.0" encoding="utf-8"?>
<Properties xmlns="http://schemas.openxmlformats.org/officeDocument/2006/extended-properties" xmlns:vt="http://schemas.openxmlformats.org/officeDocument/2006/docPropsVTypes">
  <Template>Normal</Template>
  <TotalTime>8</TotalTime>
  <Pages>10</Pages>
  <Words>3185</Words>
  <Characters>17522</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Ministerio de Asuntos Exteriores y de Cooperación</Company>
  <LinksUpToDate>false</LinksUpToDate>
  <CharactersWithSpaces>20666</CharactersWithSpaces>
  <SharedDoc>false</SharedDoc>
  <HLinks>
    <vt:vector size="120" baseType="variant">
      <vt:variant>
        <vt:i4>8192008</vt:i4>
      </vt:variant>
      <vt:variant>
        <vt:i4>57</vt:i4>
      </vt:variant>
      <vt:variant>
        <vt:i4>0</vt:i4>
      </vt:variant>
      <vt:variant>
        <vt:i4>5</vt:i4>
      </vt:variant>
      <vt:variant>
        <vt:lpwstr>https://l.facebook.com/l.php?u=https%3A%2F%2Fvietnamnet.vn%2Fvn%2Fgiao-duc%2Fdoi-thoai-nang-cao-vai-tro-cua-phu-nu-trong-chinh-sach-doi-ngoai-781605.html%3Ffbclid%3DIwAR3mIGb5S2-Z7bg10xQHrO8NzbgNAqMGWr_RM-RLeLCI263E0LIgiDYyT0U&amp;h=AT1_zzaT5TIyAD_ZNTZwamN9TvWqBSI2LyEGMD358C2eIN6uw0irc5LR0pGBkdvy_nIzef-tvr5c2aIstlajbAPjh9qxNk3U2EiPQpt3eU_TWWwN9_MMB-2IwWXqcsYdCFXioJE2MACAp3Nkr-S9xyQqU3HSpf3WEofpmDafgWAkguN2_3oiAPFx7mZGuTlkT2Bvzm11KYf3nH9GUcQ7n3QAwGO3WBPPH6mgU-T48wK61-f1ZxQchZRiypZM5EA14igV4xKQyO02_7GJR6AK_Pz0WPrcRFDYhapBHI4VCa1GTnv_7ZK9rNGrVvq3iZK_A3YMmxexfzR6tXYuVClU0YAa5d-VGBVKsq5jOp_71UJHjZoPeCqcTxpa1C9nCKRFIclh0afORtW6R_pAlCnUQc7KY-VYXvPDWd-3m8W2GcSLbAB0VST5EQTQudC7IJ1_RJ4dc81_sodpcBH9jFcfYXRu63kzIoCfJ81_pdk8hhsTZ-DYgRCj6DJj7Ji1eh_jMHBigg0uhPJlpl-XEmCGuf9z-Y2mB-vCHYqCeNsBt2QLc20v2sZZJfzyKRJoQPTW1-LH22JH9gQF1oRCyjf2O8wz5UrAXPprGpmv</vt:lpwstr>
      </vt:variant>
      <vt:variant>
        <vt:lpwstr/>
      </vt:variant>
      <vt:variant>
        <vt:i4>3670051</vt:i4>
      </vt:variant>
      <vt:variant>
        <vt:i4>54</vt:i4>
      </vt:variant>
      <vt:variant>
        <vt:i4>0</vt:i4>
      </vt:variant>
      <vt:variant>
        <vt:i4>5</vt:i4>
      </vt:variant>
      <vt:variant>
        <vt:lpwstr>https://thoidai.com.vn/viet-nam-nang-cao-vai-tro-cua-phu-nu-trong-chinh-sach-doi-ngoai-152982.html?fbclid=IwAR0nLTphaSt-Le5BifPsGljvQjzVUfiunMmiGBPeljGwzObTCfmmqZdtuTw</vt:lpwstr>
      </vt:variant>
      <vt:variant>
        <vt:lpwstr/>
      </vt:variant>
      <vt:variant>
        <vt:i4>7667739</vt:i4>
      </vt:variant>
      <vt:variant>
        <vt:i4>51</vt:i4>
      </vt:variant>
      <vt:variant>
        <vt:i4>0</vt:i4>
      </vt:variant>
      <vt:variant>
        <vt:i4>5</vt:i4>
      </vt:variant>
      <vt:variant>
        <vt:lpwstr>https://zingnews.vn/nang-cao-vai-tro-cua-phu-nu-trong-linh-vuc-doi-ngoai-post1269369.html?fbclid=IwAR1HvHx8wabL8_s4UQgc8v7SkYjODnPK0clLnFF7mYy40PyAZqC-VzT5UAw</vt:lpwstr>
      </vt:variant>
      <vt:variant>
        <vt:lpwstr/>
      </vt:variant>
      <vt:variant>
        <vt:i4>7667724</vt:i4>
      </vt:variant>
      <vt:variant>
        <vt:i4>48</vt:i4>
      </vt:variant>
      <vt:variant>
        <vt:i4>0</vt:i4>
      </vt:variant>
      <vt:variant>
        <vt:i4>5</vt:i4>
      </vt:variant>
      <vt:variant>
        <vt:lpwstr>https://baoquocte.vn/nang-cao-vai-tro-cua-phu-nu-trong-chinh-sach-doi-ngoai-160985-160985.html?fbclid=IwAR3mIGb5S2-Z7bg10xQHrO8NzbgNAqMGWr_RM-RLeLCI263E0LIgiDYyT0U</vt:lpwstr>
      </vt:variant>
      <vt:variant>
        <vt:lpwstr/>
      </vt:variant>
      <vt:variant>
        <vt:i4>7471148</vt:i4>
      </vt:variant>
      <vt:variant>
        <vt:i4>45</vt:i4>
      </vt:variant>
      <vt:variant>
        <vt:i4>0</vt:i4>
      </vt:variant>
      <vt:variant>
        <vt:i4>5</vt:i4>
      </vt:variant>
      <vt:variant>
        <vt:lpwstr>https://baoquocte.vn/hoc-vien-ngoai-giao-va-khuon-vien-moi-gop-phan-lan-toa-thong-diep-ve-chinh-sach-doi-ngoai-nu-quyen-161094.html</vt:lpwstr>
      </vt:variant>
      <vt:variant>
        <vt:lpwstr/>
      </vt:variant>
      <vt:variant>
        <vt:i4>7733313</vt:i4>
      </vt:variant>
      <vt:variant>
        <vt:i4>42</vt:i4>
      </vt:variant>
      <vt:variant>
        <vt:i4>0</vt:i4>
      </vt:variant>
      <vt:variant>
        <vt:i4>5</vt:i4>
      </vt:variant>
      <vt:variant>
        <vt:lpwstr>https://l.facebook.com/l.php?u=https%3A%2F%2Fdav.edu.vn%2Fdoi-thoai-nang-cao-vai-tro-cua-phu-nu-trong-chinh-sach-doi-ngoai-feminist-foreign-policy-dialogue%2F%3Ffbclid%3DIwAR2D2o1RQwR0NC98Q83LXTTPoVb7uqSQ7baDh8MbHlRcQCqts2PNqyDzOxs&amp;h=AT3gKHz4tSAzrwz8_3uk9BAQaQJn6FiV5YfiwoxxoMrWQlfCERgjQF6Yo0RmHhWuoNKB84im3yHNagpKx6Zp6LWanBluAvHUxUCTCPCgTvEL80zVegvWoLQsifxWuPcKDolAVIxjtCdiGcyPjDBUVdlzBiGQmv238YUMFtT95wIskpM0smB3kEegkDFtXrgX-BJl5XmtwJCQLiaHHgMk_TUqC_uxL0x5Y7gQO7cWyUF7Y35SgE0asUlHCMcmRfGMoHfYWHGDRbBa4998dXdAA3ig0B61QN2toeS2ppqXnnazebBRFHn7f01wg_CKoN59F3bEvTXQrON3nMcwqdCKR5rDZK6DMZZq9w750vD-OywEQfa9MfvwuUSTXO54oAxzwpVckDAVpXDWQfvBDtGgXTRhnG-vVnaqunMOD-U3bEp5_mRus2l7C5NT2z0RZyrh7dKopZ4ABmru7JPLQbxPimCutewdmCmVAc-3S9dTCypocuRpgDMxbcBfKFwj3_IJ9uMgQxgNTQFbU1iGjn85Bb6qSnjj0fkCPX9PU15zXEaUfd6_4nZ3XRUisf2mTZMeuty4wVxu6QqO3UjpAsdm03QDUmWwlwjYlmKd</vt:lpwstr>
      </vt:variant>
      <vt:variant>
        <vt:lpwstr/>
      </vt:variant>
      <vt:variant>
        <vt:i4>7798885</vt:i4>
      </vt:variant>
      <vt:variant>
        <vt:i4>39</vt:i4>
      </vt:variant>
      <vt:variant>
        <vt:i4>0</vt:i4>
      </vt:variant>
      <vt:variant>
        <vt:i4>5</vt:i4>
      </vt:variant>
      <vt:variant>
        <vt:lpwstr>https://l.facebook.com/l.php?u=https%3A%2F%2Fm.youtube.com%2Fwatch%3Fv%3DavUwQr4pOmE&amp;h=AT2dusRKjTdSrTq2PALj-tknXw6mDWER_EnVymV2VXiwxy8WDMFE5-6fyamygU_KmFCU5uM7YWeYguNOhSikwUKeZY2j7mdGmaNAdYCEPvXLg6sk8lxoYEbyBSrp9-A7xtxkDlNE1rPAuCKw7eajoESNkpxabAIAO5coaB5kDqBI09So9YDkCWq9etuqfMT2-X2uW8v4qo9pcjg644KFGfOPLy5fgymNSepwzfPlxQqTn66691tI1KxUDqrzSnwmWJu3KpvTG2iVTNxyI3HXVUcseTC7iapD3A0qukl2pjaMB3uDHszMYmjQLPaAwTYjZuemCZAF8Dvqija-AffqlT4kS6ibM1z5VgTyFZ4QA6dmLIfGcf-MPQKARi1YnQTG68Cg6DznqlWscDQdvHgv3liGnwS-QSBg12Yzf0IGHGhztzKy0udf5MMAj31EtvetozNS4V78VuBbLvEacBe4fsoci7AtYSY6vn92dFWKHF8hmcBLcBc3W29pytQW_P_1EjumqTXJX3ZCo9wDPCW_ZTmLQ1sBdRmNHrp9kGxbhF11Xus8IxqO0CQJ4ykYVfNj-INTUsJTNeh9ymmtCg7DddzRVxoVl_PexHJU</vt:lpwstr>
      </vt:variant>
      <vt:variant>
        <vt:lpwstr/>
      </vt:variant>
      <vt:variant>
        <vt:i4>6684788</vt:i4>
      </vt:variant>
      <vt:variant>
        <vt:i4>36</vt:i4>
      </vt:variant>
      <vt:variant>
        <vt:i4>0</vt:i4>
      </vt:variant>
      <vt:variant>
        <vt:i4>5</vt:i4>
      </vt:variant>
      <vt:variant>
        <vt:lpwstr>https://l.facebook.com/l.php?u=https%3A%2F%2Fhanoitv.vn%2Fchuong-trinh-thoi-su-18h30-ngay-07102021-v177980.html&amp;h=AT1dr4gfbaTyMyLdFtPcEfI7K2HM5--OeaGNQwLx9UuXI_mz2Ddqv3nfsecR2hEgx6pDVvV3bdVwnuE9B8Q9V3JMULz-BL8BD5Xhe5DTbQ-KncvMcHvzxO-BgJS88oB_hPm5rL9653sowg6Flh5PXjba9od_r-lRj24VxQafLRgw5xN47CRvHSSa-25Tf0hUmemTmFr5KO1oDat4H6UYGLodOAAgszjaSrUvHuzVXfyrWtyJ4RmAU03XYQdFptCkxEm45y_fywTsvnOveaQBgT_xo9bhVc4nlI3d1lsYq_UI7quc98R7wEc3xK5GKVgWqS6JVMqDf35F0yNUgDwJ1q2cBoMFLAbg1g6LZXD4sCvVUjrVcC4230fFfQ_UDmLCSSxjLeMBxYxQqNbKTD1T0DUITNO9XdjcZbKQ5QZTNkgh0pzdr2NHNvt0vwJhJu0R0s0tOUBGUX-ulu3bzORCXLKG9Pka3gnguM0H4rH1cRH0xPusrD6FzxrZ0Gay-6mnmgoGR3bDKJjhok3IP0CRPdilmepnkKIslgnfAibQQ7-2P3uAXZZ2R-AudDzKJyN0IjJxQW2N1epvdgPl8V5A5zQNy_1IkoNsSTtV</vt:lpwstr>
      </vt:variant>
      <vt:variant>
        <vt:lpwstr/>
      </vt:variant>
      <vt:variant>
        <vt:i4>1048592</vt:i4>
      </vt:variant>
      <vt:variant>
        <vt:i4>33</vt:i4>
      </vt:variant>
      <vt:variant>
        <vt:i4>0</vt:i4>
      </vt:variant>
      <vt:variant>
        <vt:i4>5</vt:i4>
      </vt:variant>
      <vt:variant>
        <vt:lpwstr>https://youtu.be/5RGpq8300nQ</vt:lpwstr>
      </vt:variant>
      <vt:variant>
        <vt:lpwstr/>
      </vt:variant>
      <vt:variant>
        <vt:i4>262229</vt:i4>
      </vt:variant>
      <vt:variant>
        <vt:i4>30</vt:i4>
      </vt:variant>
      <vt:variant>
        <vt:i4>0</vt:i4>
      </vt:variant>
      <vt:variant>
        <vt:i4>5</vt:i4>
      </vt:variant>
      <vt:variant>
        <vt:lpwstr>https://fb.watch/8xcw3k4COw/</vt:lpwstr>
      </vt:variant>
      <vt:variant>
        <vt:lpwstr/>
      </vt:variant>
      <vt:variant>
        <vt:i4>4587572</vt:i4>
      </vt:variant>
      <vt:variant>
        <vt:i4>27</vt:i4>
      </vt:variant>
      <vt:variant>
        <vt:i4>0</vt:i4>
      </vt:variant>
      <vt:variant>
        <vt:i4>5</vt:i4>
      </vt:variant>
      <vt:variant>
        <vt:lpwstr>https://drive.google.com/file/u/3/d/1a67m4dPa4ESbk3c9ldyjnO7KhQyouism/view?usp=sharing&amp;fbclid=IwAR2SQ7zjKVpEQLF_Lv8qI8r79f5Yjm107Vs3RNfU7z7AvVhz9rtFJeEP9bc</vt:lpwstr>
      </vt:variant>
      <vt:variant>
        <vt:lpwstr/>
      </vt:variant>
      <vt:variant>
        <vt:i4>3735570</vt:i4>
      </vt:variant>
      <vt:variant>
        <vt:i4>24</vt:i4>
      </vt:variant>
      <vt:variant>
        <vt:i4>0</vt:i4>
      </vt:variant>
      <vt:variant>
        <vt:i4>5</vt:i4>
      </vt:variant>
      <vt:variant>
        <vt:lpwstr>http://www.quochoitv.vn/Videos/thoi-su/2021/10/thuc-day-chinh-sach-ngoai-giao-nu-quyen-de-phuc-hoi-ben-vung-sau-dai-dich/558754?fbclid=IwAR2SY9Cugm5utpR7hHdnQvE9o4ab1Ozge2_b2lpYQxSm0Quvv8nIrFpb1D8</vt:lpwstr>
      </vt:variant>
      <vt:variant>
        <vt:lpwstr/>
      </vt:variant>
      <vt:variant>
        <vt:i4>2621489</vt:i4>
      </vt:variant>
      <vt:variant>
        <vt:i4>21</vt:i4>
      </vt:variant>
      <vt:variant>
        <vt:i4>0</vt:i4>
      </vt:variant>
      <vt:variant>
        <vt:i4>5</vt:i4>
      </vt:variant>
      <vt:variant>
        <vt:lpwstr>https://nam10.safelinks.protection.outlook.com/?url=https%3A%2F%2Fwww.facebook.com%2F116850568353778%2Fposts%2F4493386184033506%2F%3Fd%3Dn&amp;data=04%7C01%7Cnguyen.mai%40unwomen.org%7C7eb0ab7e321b4399261108d98bbb172e%7C2bcd07449e18487d85c3c9a325220be8%7C0%7C0%7C637694457957327332%7CUnknown%7CTWFpbGZsb3d8eyJWIjoiMC4wLjAwMDAiLCJQIjoiV2luMzIiLCJBTiI6Ik1haWwiLCJXVCI6Mn0%3D%7C1000&amp;sdata=wUP1XIQ4yg4m3YYZZ%2F7zGNHae1965eXZRqe63NY0l%2FM%3D&amp;reserved=0</vt:lpwstr>
      </vt:variant>
      <vt:variant>
        <vt:lpwstr/>
      </vt:variant>
      <vt:variant>
        <vt:i4>3997823</vt:i4>
      </vt:variant>
      <vt:variant>
        <vt:i4>18</vt:i4>
      </vt:variant>
      <vt:variant>
        <vt:i4>0</vt:i4>
      </vt:variant>
      <vt:variant>
        <vt:i4>5</vt:i4>
      </vt:variant>
      <vt:variant>
        <vt:lpwstr>https://vietnamtimes.org.vn/seminar-tackles-feminist-foreign-policy-36592.html</vt:lpwstr>
      </vt:variant>
      <vt:variant>
        <vt:lpwstr/>
      </vt:variant>
      <vt:variant>
        <vt:i4>5570572</vt:i4>
      </vt:variant>
      <vt:variant>
        <vt:i4>15</vt:i4>
      </vt:variant>
      <vt:variant>
        <vt:i4>0</vt:i4>
      </vt:variant>
      <vt:variant>
        <vt:i4>5</vt:i4>
      </vt:variant>
      <vt:variant>
        <vt:lpwstr>https://www.facebook.com/570598232982830/photos/pb.100064675150455.-2207520000../6316147935094469/?type=3</vt:lpwstr>
      </vt:variant>
      <vt:variant>
        <vt:lpwstr/>
      </vt:variant>
      <vt:variant>
        <vt:i4>131162</vt:i4>
      </vt:variant>
      <vt:variant>
        <vt:i4>12</vt:i4>
      </vt:variant>
      <vt:variant>
        <vt:i4>0</vt:i4>
      </vt:variant>
      <vt:variant>
        <vt:i4>5</vt:i4>
      </vt:variant>
      <vt:variant>
        <vt:lpwstr>https://dav.edu.vn/doi-thoai-nang-cao-vai-tro-cua-phu-nu-trong-chinh-sach-doi-ngoai-feminist-foreign-policy-dialogue/</vt:lpwstr>
      </vt:variant>
      <vt:variant>
        <vt:lpwstr/>
      </vt:variant>
      <vt:variant>
        <vt:i4>2687028</vt:i4>
      </vt:variant>
      <vt:variant>
        <vt:i4>9</vt:i4>
      </vt:variant>
      <vt:variant>
        <vt:i4>0</vt:i4>
      </vt:variant>
      <vt:variant>
        <vt:i4>5</vt:i4>
      </vt:variant>
      <vt:variant>
        <vt:lpwstr>https://nam10.safelinks.protection.outlook.com/?url=https%3A%2F%2Fwww.facebook.com%2F116850568353778%2Fposts%2F4487430381295753%2F%3Fd%3Dn&amp;data=04%7C01%7Cnguyen.mai%40unwomen.org%7C7eb0ab7e321b4399261108d98bbb172e%7C2bcd07449e18487d85c3c9a325220be8%7C0%7C0%7C637694457957327332%7CUnknown%7CTWFpbGZsb3d8eyJWIjoiMC4wLjAwMDAiLCJQIjoiV2luMzIiLCJBTiI6Ik1haWwiLCJXVCI6Mn0%3D%7C1000&amp;sdata=0KNDStP6A7FQmq1sJ%2FuGdwVf192kcEpdM1UQekuvWtY%3D&amp;reserved=0</vt:lpwstr>
      </vt:variant>
      <vt:variant>
        <vt:lpwstr/>
      </vt:variant>
      <vt:variant>
        <vt:i4>3801136</vt:i4>
      </vt:variant>
      <vt:variant>
        <vt:i4>6</vt:i4>
      </vt:variant>
      <vt:variant>
        <vt:i4>0</vt:i4>
      </vt:variant>
      <vt:variant>
        <vt:i4>5</vt:i4>
      </vt:variant>
      <vt:variant>
        <vt:lpwstr>https://www.facebook.com/unwomenvietnam/posts/2041233916046154?__tn__=-UK*F</vt:lpwstr>
      </vt:variant>
      <vt:variant>
        <vt:lpwstr/>
      </vt:variant>
      <vt:variant>
        <vt:i4>4194330</vt:i4>
      </vt:variant>
      <vt:variant>
        <vt:i4>3</vt:i4>
      </vt:variant>
      <vt:variant>
        <vt:i4>0</vt:i4>
      </vt:variant>
      <vt:variant>
        <vt:i4>5</vt:i4>
      </vt:variant>
      <vt:variant>
        <vt:lpwstr>https://www.facebook.com/unwomenvietnam/posts/2038695492966663?__tn__=K-R</vt:lpwstr>
      </vt:variant>
      <vt:variant>
        <vt:lpwstr/>
      </vt:variant>
      <vt:variant>
        <vt:i4>7929913</vt:i4>
      </vt:variant>
      <vt:variant>
        <vt:i4>0</vt:i4>
      </vt:variant>
      <vt:variant>
        <vt:i4>0</vt:i4>
      </vt:variant>
      <vt:variant>
        <vt:i4>5</vt:i4>
      </vt:variant>
      <vt:variant>
        <vt:lpwstr>https://nam10.safelinks.protection.outlook.com/?url=https%3A%2F%2Fwww.facebook.com%2Funwomenvietnam%2Fposts%2F2041244006045145&amp;data=04%7C01%7Cnguyen.mai%40unwomen.org%7C7eb0ab7e321b4399261108d98bbb172e%7C2bcd07449e18487d85c3c9a325220be8%7C0%7C0%7C637694457957317374%7CUnknown%7CTWFpbGZsb3d8eyJWIjoiMC4wLjAwMDAiLCJQIjoiV2luMzIiLCJBTiI6Ik1haWwiLCJXVCI6Mn0%3D%7C1000&amp;sdata=HJ80dFgYEraEdMMNqz45fs4xXiRT3E3W1YA8balfm3I%3D&amp;reserve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Mendez Jimenez, Mª Pilar</dc:creator>
  <cp:keywords/>
  <dc:description/>
  <cp:lastModifiedBy>Nguyen Luong, Huong</cp:lastModifiedBy>
  <cp:revision>9</cp:revision>
  <dcterms:created xsi:type="dcterms:W3CDTF">2022-07-20T02:35:00Z</dcterms:created>
  <dcterms:modified xsi:type="dcterms:W3CDTF">2022-07-22T05:13:00Z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0x0101009148F5A04DDD49CBA7127AADA5FB792B00AADE34325A8B49CDA8BB4DB53328F21400EF3C1AEBBF92DB48ACEF1DDA7AA9B0B2</vt:lpwstr>
  </property>
</Properties>
</file>