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CA5" w:rsidRDefault="00635CA5" w:rsidP="0063455C">
      <w:pPr>
        <w:ind w:left="360"/>
        <w:jc w:val="both"/>
        <w:rPr>
          <w:b/>
        </w:rPr>
      </w:pPr>
      <w:r>
        <w:rPr>
          <w:b/>
        </w:rPr>
        <w:t xml:space="preserve">                          </w:t>
      </w:r>
      <w:r w:rsidR="0063455C">
        <w:rPr>
          <w:b/>
        </w:rPr>
        <w:t xml:space="preserve">                               </w:t>
      </w:r>
    </w:p>
    <w:p w:rsidR="00635CA5" w:rsidRDefault="00635CA5" w:rsidP="00337DFE">
      <w:pPr>
        <w:ind w:left="360"/>
        <w:jc w:val="both"/>
        <w:rPr>
          <w:b/>
        </w:rPr>
      </w:pPr>
    </w:p>
    <w:p w:rsidR="00E15A18" w:rsidRDefault="00E15A18" w:rsidP="00337DFE">
      <w:pPr>
        <w:ind w:left="360"/>
        <w:jc w:val="both"/>
        <w:rPr>
          <w:b/>
        </w:rPr>
      </w:pPr>
    </w:p>
    <w:p w:rsidR="00A3083B" w:rsidRDefault="00635CA5" w:rsidP="00337DFE">
      <w:pPr>
        <w:ind w:left="360"/>
        <w:jc w:val="both"/>
        <w:rPr>
          <w:rFonts w:cstheme="minorHAnsi"/>
          <w:b/>
          <w:sz w:val="32"/>
          <w:szCs w:val="32"/>
        </w:rPr>
      </w:pPr>
      <w:r w:rsidRPr="002F46A2">
        <w:rPr>
          <w:rFonts w:cstheme="minorHAnsi"/>
          <w:b/>
          <w:sz w:val="32"/>
          <w:szCs w:val="32"/>
        </w:rPr>
        <w:t xml:space="preserve">                       </w:t>
      </w:r>
      <w:r w:rsidR="0063455C" w:rsidRPr="002F46A2">
        <w:rPr>
          <w:rFonts w:cstheme="minorHAnsi"/>
          <w:b/>
          <w:sz w:val="32"/>
          <w:szCs w:val="32"/>
        </w:rPr>
        <w:t xml:space="preserve">               </w:t>
      </w:r>
    </w:p>
    <w:p w:rsidR="0030658A" w:rsidRPr="002F46A2" w:rsidRDefault="00265EED" w:rsidP="00A3083B">
      <w:pPr>
        <w:jc w:val="center"/>
        <w:rPr>
          <w:rFonts w:cstheme="minorHAnsi"/>
          <w:b/>
          <w:sz w:val="32"/>
          <w:szCs w:val="32"/>
          <w:u w:val="single"/>
        </w:rPr>
      </w:pPr>
      <w:r w:rsidRPr="002F46A2">
        <w:rPr>
          <w:rFonts w:cstheme="minorHAnsi"/>
          <w:b/>
          <w:sz w:val="32"/>
          <w:szCs w:val="32"/>
          <w:u w:val="single"/>
        </w:rPr>
        <w:t>SERVICIO DE LEGALIZACIÓN DE DOCUMENTOS</w:t>
      </w:r>
    </w:p>
    <w:p w:rsidR="00D73C95" w:rsidRPr="00E622FB" w:rsidRDefault="00D73C95" w:rsidP="00F108DA">
      <w:pPr>
        <w:rPr>
          <w:rFonts w:cstheme="minorHAnsi"/>
          <w:sz w:val="24"/>
          <w:szCs w:val="24"/>
        </w:rPr>
      </w:pPr>
    </w:p>
    <w:p w:rsidR="00611FE8" w:rsidRPr="00E622FB" w:rsidRDefault="00611FE8" w:rsidP="00611FE8">
      <w:pPr>
        <w:ind w:left="360"/>
        <w:jc w:val="both"/>
        <w:rPr>
          <w:rFonts w:cstheme="minorHAnsi"/>
          <w:sz w:val="24"/>
          <w:szCs w:val="24"/>
          <w:lang w:eastAsia="es-ES"/>
        </w:rPr>
      </w:pPr>
    </w:p>
    <w:p w:rsidR="00E15A18" w:rsidRDefault="00962B80" w:rsidP="00611FE8">
      <w:pPr>
        <w:ind w:left="360"/>
        <w:jc w:val="both"/>
        <w:rPr>
          <w:rFonts w:ascii="Calibri" w:hAnsi="Calibri" w:cs="Calibri"/>
          <w:color w:val="000000" w:themeColor="text1"/>
          <w:sz w:val="24"/>
          <w:szCs w:val="24"/>
        </w:rPr>
      </w:pPr>
      <w:r w:rsidRPr="00E15A18">
        <w:rPr>
          <w:rFonts w:cstheme="minorHAnsi"/>
          <w:sz w:val="24"/>
          <w:szCs w:val="24"/>
          <w:lang w:eastAsia="es-ES"/>
        </w:rPr>
        <w:t xml:space="preserve">La </w:t>
      </w:r>
      <w:r w:rsidR="00611FE8" w:rsidRPr="00E15A18">
        <w:rPr>
          <w:rFonts w:cstheme="minorHAnsi"/>
          <w:sz w:val="24"/>
          <w:szCs w:val="24"/>
          <w:lang w:eastAsia="es-ES"/>
        </w:rPr>
        <w:t xml:space="preserve">legalización de </w:t>
      </w:r>
      <w:r w:rsidR="00E15A18" w:rsidRPr="00E15A18">
        <w:rPr>
          <w:rFonts w:cstheme="minorHAnsi"/>
          <w:sz w:val="24"/>
          <w:szCs w:val="24"/>
          <w:lang w:eastAsia="es-ES"/>
        </w:rPr>
        <w:t>documentos senegaleses ha quedado suspendida tras la</w:t>
      </w:r>
      <w:r w:rsidR="00E15A18" w:rsidRPr="00E15A18">
        <w:rPr>
          <w:rFonts w:ascii="Calibri" w:hAnsi="Calibri" w:cs="Calibri"/>
          <w:color w:val="000000" w:themeColor="text1"/>
          <w:sz w:val="24"/>
          <w:szCs w:val="24"/>
        </w:rPr>
        <w:t xml:space="preserve"> entrada en vigor en Senegal, el pasado 23/03/2023, de la Convención del 5 de octubre de 1961 que suprime la exigencia de la legalización de los actos públicos extranjeros (Convención de la Apostilla de La Haya)</w:t>
      </w:r>
      <w:r w:rsidR="00E15A18">
        <w:rPr>
          <w:rFonts w:ascii="Calibri" w:hAnsi="Calibri" w:cs="Calibri"/>
          <w:color w:val="000000" w:themeColor="text1"/>
          <w:sz w:val="24"/>
          <w:szCs w:val="24"/>
        </w:rPr>
        <w:t>.</w:t>
      </w:r>
    </w:p>
    <w:p w:rsidR="00E15A18" w:rsidRDefault="00E15A18" w:rsidP="00611FE8">
      <w:pPr>
        <w:ind w:left="360"/>
        <w:jc w:val="both"/>
        <w:rPr>
          <w:rFonts w:ascii="Calibri" w:hAnsi="Calibri" w:cs="Calibri"/>
          <w:color w:val="000000" w:themeColor="text1"/>
          <w:sz w:val="24"/>
          <w:szCs w:val="24"/>
        </w:rPr>
      </w:pPr>
    </w:p>
    <w:p w:rsidR="0070688D" w:rsidRPr="00E15A18" w:rsidRDefault="00E15A18" w:rsidP="00611FE8">
      <w:pPr>
        <w:ind w:left="360"/>
        <w:jc w:val="both"/>
        <w:rPr>
          <w:rFonts w:cstheme="minorHAnsi"/>
          <w:sz w:val="24"/>
          <w:szCs w:val="24"/>
          <w:lang w:eastAsia="es-ES"/>
        </w:rPr>
      </w:pPr>
      <w:r>
        <w:rPr>
          <w:rFonts w:ascii="Calibri" w:hAnsi="Calibri" w:cs="Calibri"/>
          <w:color w:val="000000" w:themeColor="text1"/>
          <w:sz w:val="24"/>
          <w:szCs w:val="24"/>
        </w:rPr>
        <w:t xml:space="preserve">Por lo que se refiere a la legalización de documentos gambianos </w:t>
      </w:r>
      <w:r w:rsidRPr="00E15A18">
        <w:rPr>
          <w:rFonts w:cstheme="minorHAnsi"/>
          <w:sz w:val="24"/>
          <w:szCs w:val="24"/>
          <w:lang w:eastAsia="es-ES"/>
        </w:rPr>
        <w:t xml:space="preserve">previamente legalizados por el </w:t>
      </w:r>
      <w:r w:rsidR="00611FE8" w:rsidRPr="00E15A18">
        <w:rPr>
          <w:rFonts w:cstheme="minorHAnsi"/>
          <w:sz w:val="24"/>
          <w:szCs w:val="24"/>
          <w:lang w:eastAsia="es-ES"/>
        </w:rPr>
        <w:t>Ministerio de Asuntos Exteriores de Gambia y Embajada de Gambia en Senegal</w:t>
      </w:r>
      <w:r>
        <w:rPr>
          <w:rFonts w:cstheme="minorHAnsi"/>
          <w:sz w:val="24"/>
          <w:szCs w:val="24"/>
          <w:lang w:eastAsia="es-ES"/>
        </w:rPr>
        <w:t xml:space="preserve">, </w:t>
      </w:r>
      <w:r w:rsidR="00611FE8" w:rsidRPr="00E15A18">
        <w:rPr>
          <w:rFonts w:cstheme="minorHAnsi"/>
          <w:sz w:val="24"/>
          <w:szCs w:val="24"/>
          <w:lang w:eastAsia="es-ES"/>
        </w:rPr>
        <w:t xml:space="preserve">con objeto de presentarlos posteriormente en España, </w:t>
      </w:r>
      <w:r>
        <w:rPr>
          <w:rFonts w:cstheme="minorHAnsi"/>
          <w:sz w:val="24"/>
          <w:szCs w:val="24"/>
          <w:lang w:eastAsia="es-ES"/>
        </w:rPr>
        <w:t xml:space="preserve">la legalización </w:t>
      </w:r>
      <w:r w:rsidR="00962B80" w:rsidRPr="00E15A18">
        <w:rPr>
          <w:rFonts w:cstheme="minorHAnsi"/>
          <w:sz w:val="24"/>
          <w:szCs w:val="24"/>
          <w:lang w:eastAsia="es-ES"/>
        </w:rPr>
        <w:t xml:space="preserve">se realizará </w:t>
      </w:r>
      <w:r w:rsidR="00611FE8" w:rsidRPr="00E15A18">
        <w:rPr>
          <w:rFonts w:cstheme="minorHAnsi"/>
          <w:sz w:val="24"/>
          <w:szCs w:val="24"/>
          <w:lang w:eastAsia="es-ES"/>
        </w:rPr>
        <w:t>en e</w:t>
      </w:r>
      <w:r w:rsidR="00370C71" w:rsidRPr="00E15A18">
        <w:rPr>
          <w:rFonts w:cstheme="minorHAnsi"/>
          <w:sz w:val="24"/>
          <w:szCs w:val="24"/>
          <w:lang w:eastAsia="es-ES"/>
        </w:rPr>
        <w:t xml:space="preserve">ste </w:t>
      </w:r>
      <w:r w:rsidR="00611FE8" w:rsidRPr="00E15A18">
        <w:rPr>
          <w:rFonts w:cstheme="minorHAnsi"/>
          <w:sz w:val="24"/>
          <w:szCs w:val="24"/>
          <w:lang w:eastAsia="es-ES"/>
        </w:rPr>
        <w:t>Consulado</w:t>
      </w:r>
      <w:r w:rsidR="00370C71" w:rsidRPr="00E15A18">
        <w:rPr>
          <w:rFonts w:cstheme="minorHAnsi"/>
          <w:sz w:val="24"/>
          <w:szCs w:val="24"/>
          <w:lang w:eastAsia="es-ES"/>
        </w:rPr>
        <w:t xml:space="preserve"> General.</w:t>
      </w:r>
      <w:r w:rsidR="00611FE8" w:rsidRPr="00E15A18">
        <w:rPr>
          <w:rFonts w:cstheme="minorHAnsi"/>
          <w:sz w:val="24"/>
          <w:szCs w:val="24"/>
          <w:lang w:eastAsia="es-ES"/>
        </w:rPr>
        <w:t xml:space="preserve"> </w:t>
      </w:r>
    </w:p>
    <w:p w:rsidR="0070688D" w:rsidRPr="00E622FB" w:rsidRDefault="0070688D" w:rsidP="00611FE8">
      <w:pPr>
        <w:ind w:left="360"/>
        <w:jc w:val="both"/>
        <w:rPr>
          <w:rFonts w:cstheme="minorHAnsi"/>
          <w:sz w:val="24"/>
          <w:szCs w:val="24"/>
          <w:lang w:eastAsia="es-ES"/>
        </w:rPr>
      </w:pPr>
    </w:p>
    <w:p w:rsidR="00611FE8" w:rsidRPr="00E622FB" w:rsidRDefault="00611FE8" w:rsidP="00611FE8">
      <w:pPr>
        <w:ind w:left="360"/>
        <w:jc w:val="both"/>
        <w:rPr>
          <w:rFonts w:cstheme="minorHAnsi"/>
          <w:sz w:val="24"/>
          <w:szCs w:val="24"/>
          <w:lang w:eastAsia="es-ES"/>
        </w:rPr>
      </w:pPr>
    </w:p>
    <w:p w:rsidR="00611FE8" w:rsidRPr="00E622FB" w:rsidRDefault="00E15A18" w:rsidP="00611FE8">
      <w:pPr>
        <w:ind w:left="360"/>
        <w:jc w:val="both"/>
        <w:rPr>
          <w:rFonts w:cstheme="minorHAnsi"/>
          <w:b/>
          <w:sz w:val="24"/>
          <w:szCs w:val="24"/>
          <w:lang w:eastAsia="es-ES"/>
        </w:rPr>
      </w:pPr>
      <w:r>
        <w:rPr>
          <w:rFonts w:cstheme="minorHAnsi"/>
          <w:b/>
          <w:sz w:val="24"/>
          <w:szCs w:val="24"/>
          <w:lang w:eastAsia="es-ES"/>
        </w:rPr>
        <w:t xml:space="preserve">PARA LA LEGALIZACIÓN HABRÁ </w:t>
      </w:r>
      <w:r w:rsidR="0070688D" w:rsidRPr="00E622FB">
        <w:rPr>
          <w:rFonts w:cstheme="minorHAnsi"/>
          <w:b/>
          <w:sz w:val="24"/>
          <w:szCs w:val="24"/>
          <w:lang w:eastAsia="es-ES"/>
        </w:rPr>
        <w:t xml:space="preserve">DOS </w:t>
      </w:r>
      <w:r w:rsidR="00163928" w:rsidRPr="00E622FB">
        <w:rPr>
          <w:rFonts w:cstheme="minorHAnsi"/>
          <w:b/>
          <w:sz w:val="24"/>
          <w:szCs w:val="24"/>
          <w:lang w:eastAsia="es-ES"/>
        </w:rPr>
        <w:t>TURNOS</w:t>
      </w:r>
      <w:r w:rsidR="0070688D" w:rsidRPr="00E622FB">
        <w:rPr>
          <w:rFonts w:cstheme="minorHAnsi"/>
          <w:b/>
          <w:sz w:val="24"/>
          <w:szCs w:val="24"/>
          <w:lang w:eastAsia="es-ES"/>
        </w:rPr>
        <w:t xml:space="preserve"> DE ACCESO:</w:t>
      </w:r>
    </w:p>
    <w:p w:rsidR="0070688D" w:rsidRPr="00E622FB" w:rsidRDefault="0070688D" w:rsidP="00611FE8">
      <w:pPr>
        <w:ind w:left="360"/>
        <w:jc w:val="both"/>
        <w:rPr>
          <w:rFonts w:cstheme="minorHAnsi"/>
          <w:sz w:val="24"/>
          <w:szCs w:val="24"/>
          <w:lang w:eastAsia="es-ES"/>
        </w:rPr>
      </w:pPr>
    </w:p>
    <w:p w:rsidR="00611FE8" w:rsidRPr="00E622FB" w:rsidRDefault="00611FE8" w:rsidP="00611FE8">
      <w:pPr>
        <w:ind w:left="360"/>
        <w:jc w:val="both"/>
        <w:rPr>
          <w:rFonts w:cstheme="minorHAnsi"/>
          <w:sz w:val="24"/>
          <w:szCs w:val="24"/>
          <w:lang w:eastAsia="es-ES"/>
        </w:rPr>
      </w:pPr>
      <w:r w:rsidRPr="00E622FB">
        <w:rPr>
          <w:rFonts w:cstheme="minorHAnsi"/>
          <w:sz w:val="24"/>
          <w:szCs w:val="24"/>
          <w:lang w:eastAsia="es-ES"/>
        </w:rPr>
        <w:t xml:space="preserve">1)   Accederán </w:t>
      </w:r>
      <w:r w:rsidR="002F0611" w:rsidRPr="00E622FB">
        <w:rPr>
          <w:rFonts w:cstheme="minorHAnsi"/>
          <w:b/>
          <w:sz w:val="24"/>
          <w:szCs w:val="24"/>
          <w:lang w:eastAsia="es-ES"/>
        </w:rPr>
        <w:t>prioritariamente</w:t>
      </w:r>
      <w:r w:rsidRPr="00E622FB">
        <w:rPr>
          <w:rFonts w:cstheme="minorHAnsi"/>
          <w:b/>
          <w:sz w:val="24"/>
          <w:szCs w:val="24"/>
          <w:lang w:eastAsia="es-ES"/>
        </w:rPr>
        <w:t>,</w:t>
      </w:r>
      <w:r w:rsidRPr="00E622FB">
        <w:rPr>
          <w:rFonts w:cstheme="minorHAnsi"/>
          <w:sz w:val="24"/>
          <w:szCs w:val="24"/>
          <w:lang w:eastAsia="es-ES"/>
        </w:rPr>
        <w:t xml:space="preserve"> </w:t>
      </w:r>
      <w:r w:rsidR="00962B80" w:rsidRPr="008656D9">
        <w:rPr>
          <w:rFonts w:cstheme="minorHAnsi"/>
          <w:b/>
          <w:sz w:val="24"/>
          <w:szCs w:val="24"/>
          <w:lang w:eastAsia="es-ES"/>
        </w:rPr>
        <w:t xml:space="preserve">a las </w:t>
      </w:r>
      <w:r w:rsidRPr="008656D9">
        <w:rPr>
          <w:rFonts w:cstheme="minorHAnsi"/>
          <w:b/>
          <w:sz w:val="24"/>
          <w:szCs w:val="24"/>
          <w:lang w:eastAsia="es-ES"/>
        </w:rPr>
        <w:t>8</w:t>
      </w:r>
      <w:r w:rsidR="00962B80" w:rsidRPr="008656D9">
        <w:rPr>
          <w:rFonts w:cstheme="minorHAnsi"/>
          <w:b/>
          <w:sz w:val="24"/>
          <w:szCs w:val="24"/>
          <w:lang w:eastAsia="es-ES"/>
        </w:rPr>
        <w:t xml:space="preserve"> horas</w:t>
      </w:r>
      <w:r w:rsidR="00943753" w:rsidRPr="008656D9">
        <w:rPr>
          <w:rFonts w:cstheme="minorHAnsi"/>
          <w:b/>
          <w:sz w:val="24"/>
          <w:szCs w:val="24"/>
          <w:lang w:eastAsia="es-ES"/>
        </w:rPr>
        <w:t xml:space="preserve"> de cualquier día laborable de lunes a </w:t>
      </w:r>
      <w:r w:rsidR="00E15A18">
        <w:rPr>
          <w:rFonts w:cstheme="minorHAnsi"/>
          <w:b/>
          <w:sz w:val="24"/>
          <w:szCs w:val="24"/>
          <w:lang w:eastAsia="es-ES"/>
        </w:rPr>
        <w:t xml:space="preserve">miércoles </w:t>
      </w:r>
      <w:r w:rsidRPr="00E622FB">
        <w:rPr>
          <w:rFonts w:cstheme="minorHAnsi"/>
          <w:sz w:val="24"/>
          <w:szCs w:val="24"/>
          <w:lang w:eastAsia="es-ES"/>
        </w:rPr>
        <w:t xml:space="preserve">quienes acudan para legalizar únicamente documentos </w:t>
      </w:r>
      <w:r w:rsidRPr="00FC22F5">
        <w:rPr>
          <w:rFonts w:cstheme="minorHAnsi"/>
          <w:b/>
          <w:sz w:val="24"/>
          <w:szCs w:val="24"/>
          <w:lang w:eastAsia="es-ES"/>
        </w:rPr>
        <w:t>en su nombre</w:t>
      </w:r>
      <w:r w:rsidRPr="00E622FB">
        <w:rPr>
          <w:rFonts w:cstheme="minorHAnsi"/>
          <w:sz w:val="24"/>
          <w:szCs w:val="24"/>
          <w:lang w:eastAsia="es-ES"/>
        </w:rPr>
        <w:t xml:space="preserve">, en el de su cónyuge o en el de sus hijos (acreditados documentalmente). Igualmente accederán </w:t>
      </w:r>
      <w:r w:rsidR="00BF0CC4" w:rsidRPr="00E622FB">
        <w:rPr>
          <w:rFonts w:cstheme="minorHAnsi"/>
          <w:sz w:val="24"/>
          <w:szCs w:val="24"/>
          <w:lang w:eastAsia="es-ES"/>
        </w:rPr>
        <w:t xml:space="preserve">por este turno </w:t>
      </w:r>
      <w:r w:rsidRPr="00E622FB">
        <w:rPr>
          <w:rFonts w:cstheme="minorHAnsi"/>
          <w:sz w:val="24"/>
          <w:szCs w:val="24"/>
          <w:lang w:eastAsia="es-ES"/>
        </w:rPr>
        <w:t>quienes deseen legalizar documentos emitidos a nombre de personas jurídicas, siempre que estén expresa y suficientemente acreditados por las mismas.</w:t>
      </w:r>
    </w:p>
    <w:p w:rsidR="006602E2" w:rsidRDefault="006602E2" w:rsidP="00283568">
      <w:pPr>
        <w:jc w:val="both"/>
        <w:rPr>
          <w:rFonts w:cstheme="minorHAnsi"/>
          <w:sz w:val="24"/>
          <w:szCs w:val="24"/>
          <w:lang w:eastAsia="es-ES"/>
        </w:rPr>
      </w:pPr>
    </w:p>
    <w:p w:rsidR="00611FE8" w:rsidRPr="00E622FB" w:rsidRDefault="006602E2" w:rsidP="00611FE8">
      <w:pPr>
        <w:ind w:left="360"/>
        <w:jc w:val="both"/>
        <w:rPr>
          <w:rFonts w:cstheme="minorHAnsi"/>
          <w:sz w:val="24"/>
          <w:szCs w:val="24"/>
          <w:lang w:eastAsia="es-ES"/>
        </w:rPr>
      </w:pPr>
      <w:r>
        <w:rPr>
          <w:rFonts w:cstheme="minorHAnsi"/>
          <w:sz w:val="24"/>
          <w:szCs w:val="24"/>
          <w:lang w:eastAsia="es-ES"/>
        </w:rPr>
        <w:t>A q</w:t>
      </w:r>
      <w:r w:rsidR="00BF0CC4" w:rsidRPr="00E622FB">
        <w:rPr>
          <w:rFonts w:cstheme="minorHAnsi"/>
          <w:sz w:val="24"/>
          <w:szCs w:val="24"/>
          <w:lang w:eastAsia="es-ES"/>
        </w:rPr>
        <w:t>uie</w:t>
      </w:r>
      <w:r w:rsidR="00611FE8" w:rsidRPr="00E622FB">
        <w:rPr>
          <w:rFonts w:cstheme="minorHAnsi"/>
          <w:sz w:val="24"/>
          <w:szCs w:val="24"/>
          <w:lang w:eastAsia="es-ES"/>
        </w:rPr>
        <w:t xml:space="preserve">nes, aprovechando esta prioridad, </w:t>
      </w:r>
      <w:r>
        <w:rPr>
          <w:rFonts w:cstheme="minorHAnsi"/>
          <w:sz w:val="24"/>
          <w:szCs w:val="24"/>
          <w:lang w:eastAsia="es-ES"/>
        </w:rPr>
        <w:t xml:space="preserve">traten de </w:t>
      </w:r>
      <w:r w:rsidR="00611FE8" w:rsidRPr="00E622FB">
        <w:rPr>
          <w:rFonts w:cstheme="minorHAnsi"/>
          <w:sz w:val="24"/>
          <w:szCs w:val="24"/>
          <w:lang w:eastAsia="es-ES"/>
        </w:rPr>
        <w:t xml:space="preserve">añadir a sus documentos los de algún tercero, se les rechazará la totalidad de los documentos. </w:t>
      </w:r>
    </w:p>
    <w:p w:rsidR="00962B80" w:rsidRPr="00E622FB" w:rsidRDefault="00962B80" w:rsidP="00611FE8">
      <w:pPr>
        <w:ind w:left="360"/>
        <w:jc w:val="both"/>
        <w:rPr>
          <w:rFonts w:cstheme="minorHAnsi"/>
          <w:sz w:val="24"/>
          <w:szCs w:val="24"/>
          <w:lang w:eastAsia="es-ES"/>
        </w:rPr>
      </w:pPr>
    </w:p>
    <w:p w:rsidR="00163928" w:rsidRPr="00E622FB" w:rsidRDefault="00163928" w:rsidP="006A2EA7">
      <w:pPr>
        <w:ind w:left="360"/>
        <w:jc w:val="both"/>
        <w:rPr>
          <w:rFonts w:cstheme="minorHAnsi"/>
          <w:sz w:val="24"/>
          <w:szCs w:val="24"/>
          <w:lang w:eastAsia="es-ES"/>
        </w:rPr>
      </w:pPr>
    </w:p>
    <w:p w:rsidR="008656D9" w:rsidRDefault="00611FE8" w:rsidP="006602E2">
      <w:pPr>
        <w:ind w:left="360"/>
        <w:jc w:val="both"/>
        <w:rPr>
          <w:rFonts w:cstheme="minorHAnsi"/>
          <w:sz w:val="24"/>
          <w:szCs w:val="24"/>
          <w:lang w:eastAsia="es-ES"/>
        </w:rPr>
      </w:pPr>
      <w:r w:rsidRPr="00E622FB">
        <w:rPr>
          <w:rFonts w:cstheme="minorHAnsi"/>
          <w:sz w:val="24"/>
          <w:szCs w:val="24"/>
          <w:lang w:eastAsia="es-ES"/>
        </w:rPr>
        <w:t xml:space="preserve">2) </w:t>
      </w:r>
      <w:r w:rsidR="0076605F">
        <w:rPr>
          <w:rFonts w:cstheme="minorHAnsi"/>
          <w:sz w:val="24"/>
          <w:szCs w:val="24"/>
          <w:lang w:eastAsia="es-ES"/>
        </w:rPr>
        <w:t>Q</w:t>
      </w:r>
      <w:r w:rsidR="0076605F" w:rsidRPr="00E622FB">
        <w:rPr>
          <w:rFonts w:cstheme="minorHAnsi"/>
          <w:sz w:val="24"/>
          <w:szCs w:val="24"/>
          <w:lang w:eastAsia="es-ES"/>
        </w:rPr>
        <w:t>u</w:t>
      </w:r>
      <w:r w:rsidR="0076605F">
        <w:rPr>
          <w:rFonts w:cstheme="minorHAnsi"/>
          <w:sz w:val="24"/>
          <w:szCs w:val="24"/>
          <w:lang w:eastAsia="es-ES"/>
        </w:rPr>
        <w:t xml:space="preserve">ienes </w:t>
      </w:r>
      <w:r w:rsidR="0076605F" w:rsidRPr="00E622FB">
        <w:rPr>
          <w:rFonts w:cstheme="minorHAnsi"/>
          <w:sz w:val="24"/>
          <w:szCs w:val="24"/>
          <w:lang w:eastAsia="es-ES"/>
        </w:rPr>
        <w:t xml:space="preserve">deseen legalizar documentos </w:t>
      </w:r>
      <w:r w:rsidR="0076605F" w:rsidRPr="00FC22F5">
        <w:rPr>
          <w:rFonts w:cstheme="minorHAnsi"/>
          <w:b/>
          <w:sz w:val="24"/>
          <w:szCs w:val="24"/>
          <w:lang w:eastAsia="es-ES"/>
        </w:rPr>
        <w:t>a nombre de terceros</w:t>
      </w:r>
      <w:r w:rsidR="0076605F">
        <w:rPr>
          <w:rFonts w:cstheme="minorHAnsi"/>
          <w:b/>
          <w:sz w:val="24"/>
          <w:szCs w:val="24"/>
          <w:lang w:eastAsia="es-ES"/>
        </w:rPr>
        <w:t xml:space="preserve"> accederán </w:t>
      </w:r>
      <w:r w:rsidR="0076605F" w:rsidRPr="008656D9">
        <w:rPr>
          <w:rFonts w:cstheme="minorHAnsi"/>
          <w:b/>
          <w:sz w:val="24"/>
          <w:szCs w:val="24"/>
          <w:lang w:eastAsia="es-ES"/>
        </w:rPr>
        <w:t>a las 8</w:t>
      </w:r>
      <w:r w:rsidR="0076605F">
        <w:rPr>
          <w:rFonts w:cstheme="minorHAnsi"/>
          <w:b/>
          <w:sz w:val="24"/>
          <w:szCs w:val="24"/>
          <w:lang w:eastAsia="es-ES"/>
        </w:rPr>
        <w:t>,15</w:t>
      </w:r>
      <w:r w:rsidR="0076605F" w:rsidRPr="008656D9">
        <w:rPr>
          <w:rFonts w:cstheme="minorHAnsi"/>
          <w:b/>
          <w:sz w:val="24"/>
          <w:szCs w:val="24"/>
          <w:lang w:eastAsia="es-ES"/>
        </w:rPr>
        <w:t xml:space="preserve"> horas de cualquier día laborable de lunes a </w:t>
      </w:r>
      <w:r w:rsidR="0076605F">
        <w:rPr>
          <w:rFonts w:cstheme="minorHAnsi"/>
          <w:b/>
          <w:sz w:val="24"/>
          <w:szCs w:val="24"/>
          <w:lang w:eastAsia="es-ES"/>
        </w:rPr>
        <w:t xml:space="preserve">miércoles </w:t>
      </w:r>
      <w:r w:rsidR="008656D9">
        <w:rPr>
          <w:rFonts w:cstheme="minorHAnsi"/>
          <w:sz w:val="24"/>
          <w:szCs w:val="24"/>
          <w:lang w:eastAsia="es-ES"/>
        </w:rPr>
        <w:t xml:space="preserve">por este turno </w:t>
      </w:r>
      <w:r w:rsidR="0076605F">
        <w:rPr>
          <w:rFonts w:cstheme="minorHAnsi"/>
          <w:sz w:val="24"/>
          <w:szCs w:val="24"/>
          <w:lang w:eastAsia="es-ES"/>
        </w:rPr>
        <w:t>(</w:t>
      </w:r>
      <w:r w:rsidR="008656D9">
        <w:rPr>
          <w:rFonts w:cstheme="minorHAnsi"/>
          <w:sz w:val="24"/>
          <w:szCs w:val="24"/>
          <w:lang w:eastAsia="es-ES"/>
        </w:rPr>
        <w:t>NO prioritario</w:t>
      </w:r>
      <w:r w:rsidR="0076605F">
        <w:rPr>
          <w:rFonts w:cstheme="minorHAnsi"/>
          <w:sz w:val="24"/>
          <w:szCs w:val="24"/>
          <w:lang w:eastAsia="es-ES"/>
        </w:rPr>
        <w:t>)</w:t>
      </w:r>
      <w:r w:rsidR="008656D9">
        <w:rPr>
          <w:rFonts w:cstheme="minorHAnsi"/>
          <w:sz w:val="24"/>
          <w:szCs w:val="24"/>
          <w:lang w:eastAsia="es-ES"/>
        </w:rPr>
        <w:t xml:space="preserve"> </w:t>
      </w:r>
    </w:p>
    <w:p w:rsidR="008656D9" w:rsidRDefault="008656D9" w:rsidP="006602E2">
      <w:pPr>
        <w:ind w:left="360"/>
        <w:jc w:val="both"/>
        <w:rPr>
          <w:rFonts w:cstheme="minorHAnsi"/>
          <w:sz w:val="24"/>
          <w:szCs w:val="24"/>
          <w:lang w:eastAsia="es-ES"/>
        </w:rPr>
      </w:pPr>
    </w:p>
    <w:p w:rsidR="004779DE" w:rsidRPr="00E622FB" w:rsidRDefault="004779DE" w:rsidP="004779DE">
      <w:pPr>
        <w:ind w:left="360"/>
        <w:jc w:val="both"/>
        <w:rPr>
          <w:rFonts w:cstheme="minorHAnsi"/>
          <w:sz w:val="24"/>
          <w:szCs w:val="24"/>
          <w:lang w:eastAsia="es-ES"/>
        </w:rPr>
      </w:pPr>
      <w:r w:rsidRPr="00E622FB">
        <w:rPr>
          <w:rFonts w:cstheme="minorHAnsi"/>
          <w:sz w:val="24"/>
          <w:szCs w:val="24"/>
          <w:lang w:eastAsia="es-ES"/>
        </w:rPr>
        <w:t>Cada persona tendrá derecho a legalizar un máximo de 10 documentos.</w:t>
      </w:r>
    </w:p>
    <w:p w:rsidR="004779DE" w:rsidRPr="00E622FB" w:rsidRDefault="004779DE" w:rsidP="004779DE">
      <w:pPr>
        <w:ind w:left="360"/>
        <w:jc w:val="both"/>
        <w:rPr>
          <w:rFonts w:cstheme="minorHAnsi"/>
          <w:sz w:val="24"/>
          <w:szCs w:val="24"/>
          <w:lang w:eastAsia="es-ES"/>
        </w:rPr>
      </w:pPr>
    </w:p>
    <w:p w:rsidR="004779DE" w:rsidRPr="00E622FB" w:rsidRDefault="0076605F" w:rsidP="004779DE">
      <w:pPr>
        <w:ind w:left="360"/>
        <w:jc w:val="both"/>
        <w:rPr>
          <w:rFonts w:cstheme="minorHAnsi"/>
          <w:sz w:val="24"/>
          <w:szCs w:val="24"/>
          <w:lang w:eastAsia="es-ES"/>
        </w:rPr>
      </w:pPr>
      <w:r>
        <w:rPr>
          <w:rFonts w:cstheme="minorHAnsi"/>
          <w:sz w:val="24"/>
          <w:szCs w:val="24"/>
          <w:lang w:eastAsia="es-ES"/>
        </w:rPr>
        <w:t>En ambos casos l</w:t>
      </w:r>
      <w:r w:rsidR="004779DE" w:rsidRPr="00E622FB">
        <w:rPr>
          <w:rFonts w:cstheme="minorHAnsi"/>
          <w:sz w:val="24"/>
          <w:szCs w:val="24"/>
          <w:lang w:eastAsia="es-ES"/>
        </w:rPr>
        <w:t>os documentos ya legalizados se recogerán al día siguiente</w:t>
      </w:r>
      <w:r>
        <w:rPr>
          <w:rFonts w:cstheme="minorHAnsi"/>
          <w:sz w:val="24"/>
          <w:szCs w:val="24"/>
          <w:lang w:eastAsia="es-ES"/>
        </w:rPr>
        <w:t>,</w:t>
      </w:r>
      <w:r w:rsidR="004779DE" w:rsidRPr="00E622FB">
        <w:rPr>
          <w:rFonts w:cstheme="minorHAnsi"/>
          <w:sz w:val="24"/>
          <w:szCs w:val="24"/>
          <w:lang w:eastAsia="es-ES"/>
        </w:rPr>
        <w:t xml:space="preserve"> a las 13 horas. </w:t>
      </w:r>
    </w:p>
    <w:p w:rsidR="004779DE" w:rsidRDefault="004779DE" w:rsidP="006602E2">
      <w:pPr>
        <w:ind w:left="360"/>
        <w:jc w:val="both"/>
        <w:rPr>
          <w:rFonts w:cstheme="minorHAnsi"/>
          <w:sz w:val="24"/>
          <w:szCs w:val="24"/>
          <w:lang w:eastAsia="es-ES"/>
        </w:rPr>
      </w:pPr>
    </w:p>
    <w:p w:rsidR="00611FE8" w:rsidRDefault="00611FE8" w:rsidP="00611FE8">
      <w:pPr>
        <w:ind w:left="360"/>
        <w:jc w:val="both"/>
        <w:rPr>
          <w:rFonts w:cstheme="minorHAnsi"/>
          <w:sz w:val="24"/>
          <w:szCs w:val="24"/>
          <w:lang w:eastAsia="es-ES"/>
        </w:rPr>
      </w:pPr>
    </w:p>
    <w:p w:rsidR="00611FE8" w:rsidRPr="00E622FB" w:rsidRDefault="00611FE8" w:rsidP="00611FE8">
      <w:pPr>
        <w:ind w:left="360"/>
        <w:jc w:val="both"/>
        <w:rPr>
          <w:rFonts w:cstheme="minorHAnsi"/>
          <w:sz w:val="24"/>
          <w:szCs w:val="24"/>
          <w:lang w:eastAsia="es-ES"/>
        </w:rPr>
      </w:pPr>
    </w:p>
    <w:p w:rsidR="00D1095E" w:rsidRPr="00E622FB" w:rsidRDefault="00D1095E" w:rsidP="00D1095E">
      <w:pPr>
        <w:jc w:val="both"/>
        <w:rPr>
          <w:rFonts w:cstheme="minorHAnsi"/>
          <w:sz w:val="24"/>
          <w:szCs w:val="24"/>
        </w:rPr>
      </w:pPr>
    </w:p>
    <w:p w:rsidR="00F108DA" w:rsidRDefault="00F108DA" w:rsidP="00D73C95">
      <w:pPr>
        <w:jc w:val="both"/>
        <w:rPr>
          <w:rFonts w:cstheme="minorHAnsi"/>
          <w:sz w:val="24"/>
          <w:szCs w:val="24"/>
        </w:rPr>
      </w:pPr>
    </w:p>
    <w:p w:rsidR="001C3435" w:rsidRDefault="001C3435" w:rsidP="00D73C95">
      <w:pPr>
        <w:jc w:val="both"/>
        <w:rPr>
          <w:rFonts w:cstheme="minorHAnsi"/>
          <w:sz w:val="24"/>
          <w:szCs w:val="24"/>
        </w:rPr>
      </w:pPr>
    </w:p>
    <w:p w:rsidR="00ED7771" w:rsidRPr="007735A2" w:rsidRDefault="00ED7771" w:rsidP="00533AAF">
      <w:pPr>
        <w:ind w:left="360"/>
        <w:jc w:val="center"/>
        <w:rPr>
          <w:rFonts w:cstheme="minorHAnsi"/>
          <w:b/>
          <w:sz w:val="32"/>
          <w:szCs w:val="32"/>
          <w:u w:val="single"/>
        </w:rPr>
      </w:pPr>
    </w:p>
    <w:p w:rsidR="00ED7771" w:rsidRPr="007735A2" w:rsidRDefault="00ED7771" w:rsidP="00533AAF">
      <w:pPr>
        <w:ind w:left="360"/>
        <w:jc w:val="center"/>
        <w:rPr>
          <w:rFonts w:cstheme="minorHAnsi"/>
          <w:b/>
          <w:sz w:val="32"/>
          <w:szCs w:val="32"/>
          <w:u w:val="single"/>
        </w:rPr>
      </w:pPr>
    </w:p>
    <w:p w:rsidR="00ED7771" w:rsidRPr="007735A2" w:rsidRDefault="00ED7771" w:rsidP="00533AAF">
      <w:pPr>
        <w:ind w:left="360"/>
        <w:jc w:val="center"/>
        <w:rPr>
          <w:rFonts w:cstheme="minorHAnsi"/>
          <w:b/>
          <w:sz w:val="32"/>
          <w:szCs w:val="32"/>
          <w:u w:val="single"/>
        </w:rPr>
      </w:pPr>
    </w:p>
    <w:p w:rsidR="00ED7771" w:rsidRPr="007735A2" w:rsidRDefault="00ED7771" w:rsidP="00533AAF">
      <w:pPr>
        <w:ind w:left="360"/>
        <w:jc w:val="center"/>
        <w:rPr>
          <w:rFonts w:cstheme="minorHAnsi"/>
          <w:b/>
          <w:sz w:val="32"/>
          <w:szCs w:val="32"/>
          <w:u w:val="single"/>
        </w:rPr>
      </w:pPr>
    </w:p>
    <w:p w:rsidR="00ED7771" w:rsidRPr="007735A2" w:rsidRDefault="00ED7771" w:rsidP="00533AAF">
      <w:pPr>
        <w:ind w:left="360"/>
        <w:jc w:val="center"/>
        <w:rPr>
          <w:rFonts w:cstheme="minorHAnsi"/>
          <w:b/>
          <w:sz w:val="32"/>
          <w:szCs w:val="32"/>
          <w:u w:val="single"/>
        </w:rPr>
      </w:pPr>
    </w:p>
    <w:p w:rsidR="00203E30" w:rsidRPr="007735A2" w:rsidRDefault="00203E30" w:rsidP="00B91D1D">
      <w:pPr>
        <w:rPr>
          <w:rFonts w:cstheme="minorHAnsi"/>
          <w:b/>
          <w:sz w:val="32"/>
          <w:szCs w:val="32"/>
          <w:u w:val="single"/>
        </w:rPr>
      </w:pPr>
    </w:p>
    <w:p w:rsidR="00ED7771" w:rsidRPr="007735A2" w:rsidRDefault="00ED7771" w:rsidP="00533AAF">
      <w:pPr>
        <w:ind w:left="360"/>
        <w:jc w:val="center"/>
        <w:rPr>
          <w:rFonts w:cstheme="minorHAnsi"/>
          <w:b/>
          <w:sz w:val="32"/>
          <w:szCs w:val="32"/>
          <w:u w:val="single"/>
        </w:rPr>
      </w:pPr>
    </w:p>
    <w:p w:rsidR="00533AAF" w:rsidRPr="000A18C1" w:rsidRDefault="00533AAF" w:rsidP="00533AAF">
      <w:pPr>
        <w:ind w:left="360"/>
        <w:jc w:val="center"/>
        <w:rPr>
          <w:rFonts w:cstheme="minorHAnsi"/>
          <w:b/>
          <w:sz w:val="32"/>
          <w:szCs w:val="32"/>
          <w:u w:val="single"/>
          <w:lang w:val="fr-FR"/>
        </w:rPr>
      </w:pPr>
      <w:r w:rsidRPr="000A18C1">
        <w:rPr>
          <w:rFonts w:cstheme="minorHAnsi"/>
          <w:b/>
          <w:sz w:val="32"/>
          <w:szCs w:val="32"/>
          <w:u w:val="single"/>
          <w:lang w:val="fr-FR"/>
        </w:rPr>
        <w:t>SERVICE DE LÉGALISATION DE DOCUMENTS</w:t>
      </w:r>
    </w:p>
    <w:p w:rsidR="00B91D1D" w:rsidRPr="000A18C1" w:rsidRDefault="00B91D1D" w:rsidP="00533AAF">
      <w:pPr>
        <w:ind w:left="360"/>
        <w:jc w:val="center"/>
        <w:rPr>
          <w:rFonts w:cstheme="minorHAnsi"/>
          <w:b/>
          <w:sz w:val="32"/>
          <w:szCs w:val="32"/>
          <w:u w:val="single"/>
          <w:lang w:val="fr-FR"/>
        </w:rPr>
      </w:pPr>
    </w:p>
    <w:p w:rsidR="00533AAF" w:rsidRPr="000A18C1" w:rsidRDefault="00533AAF" w:rsidP="00533AAF">
      <w:pPr>
        <w:ind w:left="360"/>
        <w:jc w:val="center"/>
        <w:rPr>
          <w:rFonts w:cstheme="minorHAnsi"/>
          <w:b/>
          <w:sz w:val="24"/>
          <w:szCs w:val="24"/>
          <w:u w:val="single"/>
          <w:lang w:val="fr-FR"/>
        </w:rPr>
      </w:pPr>
    </w:p>
    <w:p w:rsidR="00B91D1D" w:rsidRPr="00B91D1D" w:rsidRDefault="00B91D1D" w:rsidP="00B91D1D">
      <w:pPr>
        <w:jc w:val="both"/>
        <w:rPr>
          <w:rFonts w:cstheme="minorHAnsi"/>
          <w:sz w:val="24"/>
          <w:szCs w:val="24"/>
          <w:lang w:val="fr-FR"/>
        </w:rPr>
      </w:pPr>
      <w:r w:rsidRPr="00B91D1D">
        <w:rPr>
          <w:rFonts w:cstheme="minorHAnsi"/>
          <w:sz w:val="24"/>
          <w:szCs w:val="24"/>
          <w:lang w:val="fr-FR"/>
        </w:rPr>
        <w:t xml:space="preserve">La légalisation des </w:t>
      </w:r>
      <w:r>
        <w:rPr>
          <w:rFonts w:cstheme="minorHAnsi"/>
          <w:sz w:val="24"/>
          <w:szCs w:val="24"/>
          <w:lang w:val="fr-FR"/>
        </w:rPr>
        <w:t>documents</w:t>
      </w:r>
      <w:r w:rsidRPr="00B91D1D">
        <w:rPr>
          <w:rFonts w:cstheme="minorHAnsi"/>
          <w:sz w:val="24"/>
          <w:szCs w:val="24"/>
          <w:lang w:val="fr-FR"/>
        </w:rPr>
        <w:t xml:space="preserve"> sénégalais a été suspendue après l'entrée en vigueur au Sénégal, le 23/03/2023, de la Convention du 5 octobre 1961 supprimant l'exigence de la légalisation des actes publics étrangers (Convention Apostille de La Haye).</w:t>
      </w:r>
    </w:p>
    <w:p w:rsidR="00B91D1D" w:rsidRPr="00B91D1D" w:rsidRDefault="00B91D1D" w:rsidP="00B91D1D">
      <w:pPr>
        <w:jc w:val="both"/>
        <w:rPr>
          <w:rFonts w:cstheme="minorHAnsi"/>
          <w:sz w:val="24"/>
          <w:szCs w:val="24"/>
          <w:lang w:val="fr-FR"/>
        </w:rPr>
      </w:pPr>
    </w:p>
    <w:p w:rsidR="00B91D1D" w:rsidRPr="00B91D1D" w:rsidRDefault="00B91D1D" w:rsidP="00B91D1D">
      <w:pPr>
        <w:jc w:val="both"/>
        <w:rPr>
          <w:rFonts w:cstheme="minorHAnsi"/>
          <w:sz w:val="24"/>
          <w:szCs w:val="24"/>
          <w:lang w:val="fr-FR"/>
        </w:rPr>
      </w:pPr>
      <w:r w:rsidRPr="00B91D1D">
        <w:rPr>
          <w:rFonts w:cstheme="minorHAnsi"/>
          <w:sz w:val="24"/>
          <w:szCs w:val="24"/>
          <w:lang w:val="fr-FR"/>
        </w:rPr>
        <w:t>En ce qui concerne</w:t>
      </w:r>
      <w:bookmarkStart w:id="0" w:name="_GoBack"/>
      <w:bookmarkEnd w:id="0"/>
      <w:r w:rsidRPr="00B91D1D">
        <w:rPr>
          <w:rFonts w:cstheme="minorHAnsi"/>
          <w:sz w:val="24"/>
          <w:szCs w:val="24"/>
          <w:lang w:val="fr-FR"/>
        </w:rPr>
        <w:t xml:space="preserve"> la légalisation des documents gambiens préalablement légalisés par le Ministère des Affaires étrangères de la Gambie et l'Ambassade de la Gambie au Sénégal, afin de les présenter ultérieurement en Espagne, l</w:t>
      </w:r>
      <w:r w:rsidR="000D2C1D">
        <w:rPr>
          <w:rFonts w:cstheme="minorHAnsi"/>
          <w:sz w:val="24"/>
          <w:szCs w:val="24"/>
          <w:lang w:val="fr-FR"/>
        </w:rPr>
        <w:t xml:space="preserve">a légalisation sera effectuée dans ce </w:t>
      </w:r>
      <w:r w:rsidRPr="00B91D1D">
        <w:rPr>
          <w:rFonts w:cstheme="minorHAnsi"/>
          <w:sz w:val="24"/>
          <w:szCs w:val="24"/>
          <w:lang w:val="fr-FR"/>
        </w:rPr>
        <w:t>Consulat général.</w:t>
      </w:r>
    </w:p>
    <w:p w:rsidR="00B91D1D" w:rsidRPr="00B91D1D" w:rsidRDefault="00B91D1D" w:rsidP="00B91D1D">
      <w:pPr>
        <w:jc w:val="both"/>
        <w:rPr>
          <w:rFonts w:cstheme="minorHAnsi"/>
          <w:sz w:val="24"/>
          <w:szCs w:val="24"/>
          <w:lang w:val="fr-FR"/>
        </w:rPr>
      </w:pPr>
    </w:p>
    <w:p w:rsidR="00B91D1D" w:rsidRPr="00B91D1D" w:rsidRDefault="00B91D1D" w:rsidP="00B91D1D">
      <w:pPr>
        <w:jc w:val="both"/>
        <w:rPr>
          <w:rFonts w:cstheme="minorHAnsi"/>
          <w:sz w:val="24"/>
          <w:szCs w:val="24"/>
          <w:lang w:val="fr-FR"/>
        </w:rPr>
      </w:pPr>
    </w:p>
    <w:p w:rsidR="00B91D1D" w:rsidRPr="000A18C1" w:rsidRDefault="00B91D1D" w:rsidP="00B91D1D">
      <w:pPr>
        <w:jc w:val="both"/>
        <w:rPr>
          <w:rFonts w:cstheme="minorHAnsi"/>
          <w:b/>
          <w:sz w:val="24"/>
          <w:szCs w:val="24"/>
          <w:lang w:val="fr-FR"/>
        </w:rPr>
      </w:pPr>
      <w:r w:rsidRPr="000A18C1">
        <w:rPr>
          <w:rFonts w:cstheme="minorHAnsi"/>
          <w:b/>
          <w:sz w:val="24"/>
          <w:szCs w:val="24"/>
          <w:lang w:val="fr-FR"/>
        </w:rPr>
        <w:t>POUR LA LÉGALISATION, IL Y AURA DEUX TEMPS D'ACCÈS :</w:t>
      </w:r>
    </w:p>
    <w:p w:rsidR="00B91D1D" w:rsidRPr="00B91D1D" w:rsidRDefault="00B91D1D" w:rsidP="00B91D1D">
      <w:pPr>
        <w:jc w:val="both"/>
        <w:rPr>
          <w:rFonts w:cstheme="minorHAnsi"/>
          <w:sz w:val="24"/>
          <w:szCs w:val="24"/>
          <w:lang w:val="fr-FR"/>
        </w:rPr>
      </w:pPr>
    </w:p>
    <w:p w:rsidR="00B91D1D" w:rsidRPr="00B91D1D" w:rsidRDefault="00B91D1D" w:rsidP="00B91D1D">
      <w:pPr>
        <w:jc w:val="both"/>
        <w:rPr>
          <w:rFonts w:cstheme="minorHAnsi"/>
          <w:sz w:val="24"/>
          <w:szCs w:val="24"/>
          <w:lang w:val="fr-FR"/>
        </w:rPr>
      </w:pPr>
      <w:r w:rsidRPr="00B91D1D">
        <w:rPr>
          <w:rFonts w:cstheme="minorHAnsi"/>
          <w:sz w:val="24"/>
          <w:szCs w:val="24"/>
          <w:lang w:val="fr-FR"/>
        </w:rPr>
        <w:t xml:space="preserve">1) </w:t>
      </w:r>
      <w:r w:rsidRPr="000A18C1">
        <w:rPr>
          <w:rFonts w:cstheme="minorHAnsi"/>
          <w:b/>
          <w:sz w:val="24"/>
          <w:szCs w:val="24"/>
          <w:lang w:val="fr-FR"/>
        </w:rPr>
        <w:t>Un accès prioritaire sera accordé</w:t>
      </w:r>
      <w:r w:rsidRPr="00B91D1D">
        <w:rPr>
          <w:rFonts w:cstheme="minorHAnsi"/>
          <w:sz w:val="24"/>
          <w:szCs w:val="24"/>
          <w:lang w:val="fr-FR"/>
        </w:rPr>
        <w:t xml:space="preserve">, </w:t>
      </w:r>
      <w:r w:rsidRPr="000A18C1">
        <w:rPr>
          <w:rFonts w:cstheme="minorHAnsi"/>
          <w:b/>
          <w:sz w:val="24"/>
          <w:szCs w:val="24"/>
          <w:lang w:val="fr-FR"/>
        </w:rPr>
        <w:t>à 8h00 tous les jours ouvrables du lundi au mercredi</w:t>
      </w:r>
      <w:r w:rsidRPr="00B91D1D">
        <w:rPr>
          <w:rFonts w:cstheme="minorHAnsi"/>
          <w:sz w:val="24"/>
          <w:szCs w:val="24"/>
          <w:lang w:val="fr-FR"/>
        </w:rPr>
        <w:t>, à ceux qui viennent légaliser des documents uniquement en leur nom, celui de leur conjoint ou de leurs enfants (</w:t>
      </w:r>
      <w:r w:rsidR="000D2C1D" w:rsidRPr="00E622FB">
        <w:rPr>
          <w:rFonts w:cstheme="minorHAnsi"/>
          <w:sz w:val="24"/>
          <w:szCs w:val="24"/>
          <w:lang w:val="fr-FR" w:eastAsia="es-ES"/>
        </w:rPr>
        <w:t>accredités á travers des documents</w:t>
      </w:r>
      <w:r w:rsidRPr="00B91D1D">
        <w:rPr>
          <w:rFonts w:cstheme="minorHAnsi"/>
          <w:sz w:val="24"/>
          <w:szCs w:val="24"/>
          <w:lang w:val="fr-FR"/>
        </w:rPr>
        <w:t>). De même, ceux qui souhaitent légaliser des documents délivrés au nom de personnes morales auront accès à ce tour, à condition d'être expressément et suffisamment accrédités par celles-ci.</w:t>
      </w:r>
    </w:p>
    <w:p w:rsidR="00B91D1D" w:rsidRPr="00B91D1D" w:rsidRDefault="00B91D1D" w:rsidP="00B91D1D">
      <w:pPr>
        <w:jc w:val="both"/>
        <w:rPr>
          <w:rFonts w:cstheme="minorHAnsi"/>
          <w:sz w:val="24"/>
          <w:szCs w:val="24"/>
          <w:lang w:val="fr-FR"/>
        </w:rPr>
      </w:pPr>
    </w:p>
    <w:p w:rsidR="00B91D1D" w:rsidRPr="00B91D1D" w:rsidRDefault="000D2C1D" w:rsidP="00B91D1D">
      <w:pPr>
        <w:jc w:val="both"/>
        <w:rPr>
          <w:rFonts w:cstheme="minorHAnsi"/>
          <w:sz w:val="24"/>
          <w:szCs w:val="24"/>
          <w:lang w:val="fr-FR"/>
        </w:rPr>
      </w:pPr>
      <w:r>
        <w:rPr>
          <w:rFonts w:cstheme="minorHAnsi"/>
          <w:sz w:val="24"/>
          <w:szCs w:val="24"/>
          <w:lang w:val="fr-FR"/>
        </w:rPr>
        <w:t>A c</w:t>
      </w:r>
      <w:r w:rsidR="00B91D1D" w:rsidRPr="00B91D1D">
        <w:rPr>
          <w:rFonts w:cstheme="minorHAnsi"/>
          <w:sz w:val="24"/>
          <w:szCs w:val="24"/>
          <w:lang w:val="fr-FR"/>
        </w:rPr>
        <w:t>eux qui, profitant de cette priorité, tenteront d'ajouter ceux d'un tiers à leurs documents, tous les documents seront rejetés.</w:t>
      </w:r>
    </w:p>
    <w:p w:rsidR="00B91D1D" w:rsidRPr="00B91D1D" w:rsidRDefault="00B91D1D" w:rsidP="00B91D1D">
      <w:pPr>
        <w:jc w:val="both"/>
        <w:rPr>
          <w:rFonts w:cstheme="minorHAnsi"/>
          <w:sz w:val="24"/>
          <w:szCs w:val="24"/>
          <w:lang w:val="fr-FR"/>
        </w:rPr>
      </w:pPr>
    </w:p>
    <w:p w:rsidR="00B91D1D" w:rsidRPr="00B91D1D" w:rsidRDefault="00B91D1D" w:rsidP="00B91D1D">
      <w:pPr>
        <w:jc w:val="both"/>
        <w:rPr>
          <w:rFonts w:cstheme="minorHAnsi"/>
          <w:sz w:val="24"/>
          <w:szCs w:val="24"/>
          <w:lang w:val="fr-FR"/>
        </w:rPr>
      </w:pPr>
    </w:p>
    <w:p w:rsidR="00B91D1D" w:rsidRPr="000A18C1" w:rsidRDefault="00B91D1D" w:rsidP="00B91D1D">
      <w:pPr>
        <w:jc w:val="both"/>
        <w:rPr>
          <w:rFonts w:cstheme="minorHAnsi"/>
          <w:b/>
          <w:sz w:val="24"/>
          <w:szCs w:val="24"/>
          <w:lang w:val="fr-FR"/>
        </w:rPr>
      </w:pPr>
      <w:r w:rsidRPr="00B91D1D">
        <w:rPr>
          <w:rFonts w:cstheme="minorHAnsi"/>
          <w:sz w:val="24"/>
          <w:szCs w:val="24"/>
          <w:lang w:val="fr-FR"/>
        </w:rPr>
        <w:t xml:space="preserve">2) Ceux qui souhaitent légaliser des documents </w:t>
      </w:r>
      <w:r w:rsidRPr="000A18C1">
        <w:rPr>
          <w:rFonts w:cstheme="minorHAnsi"/>
          <w:b/>
          <w:sz w:val="24"/>
          <w:szCs w:val="24"/>
          <w:lang w:val="fr-FR"/>
        </w:rPr>
        <w:t xml:space="preserve">au nom de tiers auront accès à 8h15 tous les jours ouvrables du lundi au mercredi </w:t>
      </w:r>
      <w:r w:rsidR="000D2C1D" w:rsidRPr="000A18C1">
        <w:rPr>
          <w:rFonts w:cstheme="minorHAnsi"/>
          <w:b/>
          <w:sz w:val="24"/>
          <w:szCs w:val="24"/>
          <w:lang w:val="fr-FR"/>
        </w:rPr>
        <w:t>par ce tirage</w:t>
      </w:r>
      <w:r w:rsidRPr="000A18C1">
        <w:rPr>
          <w:rFonts w:cstheme="minorHAnsi"/>
          <w:b/>
          <w:sz w:val="24"/>
          <w:szCs w:val="24"/>
          <w:lang w:val="fr-FR"/>
        </w:rPr>
        <w:t xml:space="preserve"> (PAS prioritaire)</w:t>
      </w:r>
    </w:p>
    <w:p w:rsidR="00B91D1D" w:rsidRPr="00B91D1D" w:rsidRDefault="00B91D1D" w:rsidP="00B91D1D">
      <w:pPr>
        <w:jc w:val="both"/>
        <w:rPr>
          <w:rFonts w:cstheme="minorHAnsi"/>
          <w:sz w:val="24"/>
          <w:szCs w:val="24"/>
          <w:lang w:val="fr-FR"/>
        </w:rPr>
      </w:pPr>
    </w:p>
    <w:p w:rsidR="00B91D1D" w:rsidRPr="00B91D1D" w:rsidRDefault="00B91D1D" w:rsidP="00B91D1D">
      <w:pPr>
        <w:jc w:val="both"/>
        <w:rPr>
          <w:rFonts w:cstheme="minorHAnsi"/>
          <w:sz w:val="24"/>
          <w:szCs w:val="24"/>
          <w:lang w:val="fr-FR"/>
        </w:rPr>
      </w:pPr>
      <w:r w:rsidRPr="00B91D1D">
        <w:rPr>
          <w:rFonts w:cstheme="minorHAnsi"/>
          <w:sz w:val="24"/>
          <w:szCs w:val="24"/>
          <w:lang w:val="fr-FR"/>
        </w:rPr>
        <w:t>Chaque personne aura le droit de légaliser un maximum de 10 documents.</w:t>
      </w:r>
    </w:p>
    <w:p w:rsidR="00B91D1D" w:rsidRPr="00B91D1D" w:rsidRDefault="00B91D1D" w:rsidP="00B91D1D">
      <w:pPr>
        <w:jc w:val="both"/>
        <w:rPr>
          <w:rFonts w:cstheme="minorHAnsi"/>
          <w:sz w:val="24"/>
          <w:szCs w:val="24"/>
          <w:lang w:val="fr-FR"/>
        </w:rPr>
      </w:pPr>
    </w:p>
    <w:p w:rsidR="00533AAF" w:rsidRDefault="00B91D1D" w:rsidP="00B91D1D">
      <w:pPr>
        <w:jc w:val="both"/>
        <w:rPr>
          <w:rFonts w:cstheme="minorHAnsi"/>
          <w:sz w:val="24"/>
          <w:szCs w:val="24"/>
          <w:lang w:val="fr-FR"/>
        </w:rPr>
      </w:pPr>
      <w:r w:rsidRPr="00B91D1D">
        <w:rPr>
          <w:rFonts w:cstheme="minorHAnsi"/>
          <w:sz w:val="24"/>
          <w:szCs w:val="24"/>
          <w:lang w:val="fr-FR"/>
        </w:rPr>
        <w:t>Dans les deux cas, les documents déjà légalisés seront récupérés le lendemain, à 13h00.</w:t>
      </w:r>
    </w:p>
    <w:p w:rsidR="00B91D1D" w:rsidRDefault="00B91D1D" w:rsidP="00B91D1D">
      <w:pPr>
        <w:jc w:val="both"/>
        <w:rPr>
          <w:rFonts w:cstheme="minorHAnsi"/>
          <w:sz w:val="24"/>
          <w:szCs w:val="24"/>
          <w:lang w:val="fr-FR"/>
        </w:rPr>
      </w:pPr>
    </w:p>
    <w:p w:rsidR="00B91D1D" w:rsidRDefault="00B91D1D" w:rsidP="00B91D1D">
      <w:pPr>
        <w:jc w:val="both"/>
        <w:rPr>
          <w:rFonts w:cstheme="minorHAnsi"/>
          <w:sz w:val="24"/>
          <w:szCs w:val="24"/>
          <w:lang w:val="fr-FR"/>
        </w:rPr>
      </w:pPr>
    </w:p>
    <w:p w:rsidR="00B91D1D" w:rsidRDefault="00B91D1D" w:rsidP="00B91D1D">
      <w:pPr>
        <w:jc w:val="both"/>
        <w:rPr>
          <w:rFonts w:cstheme="minorHAnsi"/>
          <w:sz w:val="24"/>
          <w:szCs w:val="24"/>
          <w:lang w:val="fr-FR"/>
        </w:rPr>
      </w:pPr>
    </w:p>
    <w:p w:rsidR="00B91D1D" w:rsidRDefault="00B91D1D" w:rsidP="00B91D1D">
      <w:pPr>
        <w:jc w:val="both"/>
        <w:rPr>
          <w:rFonts w:cstheme="minorHAnsi"/>
          <w:sz w:val="24"/>
          <w:szCs w:val="24"/>
          <w:lang w:val="fr-FR"/>
        </w:rPr>
      </w:pPr>
    </w:p>
    <w:p w:rsidR="00B91D1D" w:rsidRDefault="00B91D1D" w:rsidP="00B91D1D">
      <w:pPr>
        <w:jc w:val="both"/>
        <w:rPr>
          <w:rFonts w:cstheme="minorHAnsi"/>
          <w:sz w:val="24"/>
          <w:szCs w:val="24"/>
          <w:lang w:val="fr-FR"/>
        </w:rPr>
      </w:pPr>
    </w:p>
    <w:p w:rsidR="00B91D1D" w:rsidRDefault="00B91D1D" w:rsidP="00B91D1D">
      <w:pPr>
        <w:jc w:val="both"/>
        <w:rPr>
          <w:rFonts w:cstheme="minorHAnsi"/>
          <w:sz w:val="24"/>
          <w:szCs w:val="24"/>
          <w:lang w:val="fr-FR"/>
        </w:rPr>
      </w:pPr>
    </w:p>
    <w:p w:rsidR="00B91D1D" w:rsidRDefault="00B91D1D" w:rsidP="00B91D1D">
      <w:pPr>
        <w:jc w:val="both"/>
        <w:rPr>
          <w:rFonts w:cstheme="minorHAnsi"/>
          <w:sz w:val="24"/>
          <w:szCs w:val="24"/>
          <w:lang w:val="fr-FR"/>
        </w:rPr>
      </w:pPr>
    </w:p>
    <w:p w:rsidR="000A18C1" w:rsidRDefault="000A18C1" w:rsidP="00B91D1D">
      <w:pPr>
        <w:jc w:val="both"/>
        <w:rPr>
          <w:rFonts w:cstheme="minorHAnsi"/>
          <w:sz w:val="24"/>
          <w:szCs w:val="24"/>
          <w:lang w:val="fr-FR"/>
        </w:rPr>
      </w:pPr>
    </w:p>
    <w:p w:rsidR="000A18C1" w:rsidRDefault="000A18C1" w:rsidP="00B91D1D">
      <w:pPr>
        <w:jc w:val="both"/>
        <w:rPr>
          <w:rFonts w:cstheme="minorHAnsi"/>
          <w:sz w:val="24"/>
          <w:szCs w:val="24"/>
          <w:lang w:val="fr-FR"/>
        </w:rPr>
      </w:pPr>
    </w:p>
    <w:p w:rsidR="00B91D1D" w:rsidRDefault="00B91D1D" w:rsidP="00B91D1D">
      <w:pPr>
        <w:jc w:val="both"/>
        <w:rPr>
          <w:rFonts w:cstheme="minorHAnsi"/>
          <w:sz w:val="24"/>
          <w:szCs w:val="24"/>
          <w:lang w:val="fr-FR"/>
        </w:rPr>
      </w:pPr>
    </w:p>
    <w:p w:rsidR="00B91D1D" w:rsidRDefault="00B91D1D" w:rsidP="00B91D1D">
      <w:pPr>
        <w:jc w:val="both"/>
        <w:rPr>
          <w:rFonts w:cstheme="minorHAnsi"/>
          <w:sz w:val="24"/>
          <w:szCs w:val="24"/>
          <w:lang w:val="fr-FR"/>
        </w:rPr>
      </w:pPr>
    </w:p>
    <w:p w:rsidR="00B91D1D" w:rsidRDefault="00B91D1D" w:rsidP="00B91D1D">
      <w:pPr>
        <w:jc w:val="center"/>
        <w:rPr>
          <w:rFonts w:cstheme="minorHAnsi"/>
          <w:sz w:val="24"/>
          <w:szCs w:val="24"/>
          <w:lang w:val="fr-FR"/>
        </w:rPr>
      </w:pPr>
    </w:p>
    <w:p w:rsidR="00B91D1D" w:rsidRDefault="00B91D1D" w:rsidP="00B91D1D">
      <w:pPr>
        <w:jc w:val="center"/>
        <w:rPr>
          <w:rFonts w:cstheme="minorHAnsi"/>
          <w:sz w:val="24"/>
          <w:szCs w:val="24"/>
          <w:lang w:val="fr-FR"/>
        </w:rPr>
      </w:pPr>
    </w:p>
    <w:p w:rsidR="000A18C1" w:rsidRDefault="000A18C1" w:rsidP="00B91D1D">
      <w:pPr>
        <w:ind w:left="360"/>
        <w:jc w:val="center"/>
        <w:rPr>
          <w:rFonts w:cstheme="minorHAnsi"/>
          <w:b/>
          <w:sz w:val="32"/>
          <w:szCs w:val="32"/>
          <w:u w:val="single"/>
          <w:lang w:val="fr-FR"/>
        </w:rPr>
      </w:pPr>
    </w:p>
    <w:p w:rsidR="000A18C1" w:rsidRDefault="000A18C1" w:rsidP="00B91D1D">
      <w:pPr>
        <w:ind w:left="360"/>
        <w:jc w:val="center"/>
        <w:rPr>
          <w:rFonts w:cstheme="minorHAnsi"/>
          <w:b/>
          <w:sz w:val="32"/>
          <w:szCs w:val="32"/>
          <w:u w:val="single"/>
          <w:lang w:val="fr-FR"/>
        </w:rPr>
      </w:pPr>
    </w:p>
    <w:p w:rsidR="000A18C1" w:rsidRDefault="000A18C1" w:rsidP="00B91D1D">
      <w:pPr>
        <w:ind w:left="360"/>
        <w:jc w:val="center"/>
        <w:rPr>
          <w:rFonts w:cstheme="minorHAnsi"/>
          <w:b/>
          <w:sz w:val="32"/>
          <w:szCs w:val="32"/>
          <w:u w:val="single"/>
          <w:lang w:val="fr-FR"/>
        </w:rPr>
      </w:pPr>
    </w:p>
    <w:p w:rsidR="000A18C1" w:rsidRDefault="000A18C1" w:rsidP="00B91D1D">
      <w:pPr>
        <w:ind w:left="360"/>
        <w:jc w:val="center"/>
        <w:rPr>
          <w:rFonts w:cstheme="minorHAnsi"/>
          <w:b/>
          <w:sz w:val="32"/>
          <w:szCs w:val="32"/>
          <w:u w:val="single"/>
          <w:lang w:val="fr-FR"/>
        </w:rPr>
      </w:pPr>
    </w:p>
    <w:p w:rsidR="00B91D1D" w:rsidRPr="00B91D1D" w:rsidRDefault="00B91D1D" w:rsidP="00B91D1D">
      <w:pPr>
        <w:ind w:left="360"/>
        <w:jc w:val="center"/>
        <w:rPr>
          <w:rFonts w:cstheme="minorHAnsi"/>
          <w:b/>
          <w:sz w:val="32"/>
          <w:szCs w:val="32"/>
          <w:u w:val="single"/>
          <w:lang w:val="fr-FR"/>
        </w:rPr>
      </w:pPr>
      <w:r w:rsidRPr="00B91D1D">
        <w:rPr>
          <w:rFonts w:cstheme="minorHAnsi"/>
          <w:b/>
          <w:sz w:val="32"/>
          <w:szCs w:val="32"/>
          <w:u w:val="single"/>
          <w:lang w:val="fr-FR"/>
        </w:rPr>
        <w:t>DOCUMENT LEGALIZATION SERVICE</w:t>
      </w:r>
    </w:p>
    <w:p w:rsidR="00B91D1D" w:rsidRPr="00B91D1D" w:rsidRDefault="00B91D1D" w:rsidP="00B91D1D">
      <w:pPr>
        <w:ind w:left="360"/>
        <w:jc w:val="center"/>
        <w:rPr>
          <w:rFonts w:cstheme="minorHAnsi"/>
          <w:b/>
          <w:sz w:val="32"/>
          <w:szCs w:val="32"/>
          <w:u w:val="single"/>
          <w:lang w:val="fr-FR"/>
        </w:rPr>
      </w:pPr>
    </w:p>
    <w:p w:rsidR="00B91D1D" w:rsidRDefault="00B91D1D" w:rsidP="00B91D1D">
      <w:pPr>
        <w:jc w:val="both"/>
        <w:rPr>
          <w:rFonts w:cstheme="minorHAnsi"/>
          <w:sz w:val="24"/>
          <w:szCs w:val="24"/>
          <w:lang w:val="fr-FR"/>
        </w:rPr>
      </w:pPr>
    </w:p>
    <w:p w:rsidR="00B91D1D" w:rsidRDefault="00B91D1D" w:rsidP="00B91D1D">
      <w:pPr>
        <w:jc w:val="both"/>
        <w:rPr>
          <w:rFonts w:cstheme="minorHAnsi"/>
          <w:sz w:val="24"/>
          <w:szCs w:val="24"/>
          <w:lang w:val="fr-FR"/>
        </w:rPr>
      </w:pPr>
    </w:p>
    <w:p w:rsidR="00247FE6" w:rsidRPr="00247FE6" w:rsidRDefault="00247FE6" w:rsidP="00247FE6">
      <w:pPr>
        <w:jc w:val="both"/>
        <w:rPr>
          <w:rFonts w:cstheme="minorHAnsi"/>
          <w:sz w:val="24"/>
          <w:szCs w:val="24"/>
          <w:lang w:val="fr-FR"/>
        </w:rPr>
      </w:pPr>
      <w:r w:rsidRPr="00247FE6">
        <w:rPr>
          <w:rFonts w:cstheme="minorHAnsi"/>
          <w:sz w:val="24"/>
          <w:szCs w:val="24"/>
          <w:lang w:val="fr-FR"/>
        </w:rPr>
        <w:t>The legalization of Senegalese documents has been suspended after the entry into force in Senegal, on 03/23/2023,</w:t>
      </w:r>
      <w:r>
        <w:rPr>
          <w:rFonts w:cstheme="minorHAnsi"/>
          <w:sz w:val="24"/>
          <w:szCs w:val="24"/>
          <w:lang w:val="fr-FR"/>
        </w:rPr>
        <w:t xml:space="preserve"> of the Convention of October 5</w:t>
      </w:r>
      <w:r w:rsidRPr="00247FE6">
        <w:rPr>
          <w:rFonts w:cstheme="minorHAnsi"/>
          <w:sz w:val="24"/>
          <w:szCs w:val="24"/>
          <w:lang w:val="fr-FR"/>
        </w:rPr>
        <w:t xml:space="preserve"> 1961 that abolishes the requirement for the legalization of foreign public acts (Apostille Convention of The Hague).</w:t>
      </w:r>
    </w:p>
    <w:p w:rsidR="00247FE6" w:rsidRPr="00247FE6" w:rsidRDefault="00247FE6" w:rsidP="00247FE6">
      <w:pPr>
        <w:jc w:val="both"/>
        <w:rPr>
          <w:rFonts w:cstheme="minorHAnsi"/>
          <w:sz w:val="24"/>
          <w:szCs w:val="24"/>
          <w:lang w:val="fr-FR"/>
        </w:rPr>
      </w:pPr>
      <w:r w:rsidRPr="00247FE6">
        <w:rPr>
          <w:rFonts w:cstheme="minorHAnsi"/>
          <w:sz w:val="24"/>
          <w:szCs w:val="24"/>
          <w:lang w:val="fr-FR"/>
        </w:rPr>
        <w:t> </w:t>
      </w:r>
    </w:p>
    <w:p w:rsidR="00247FE6" w:rsidRPr="00247FE6" w:rsidRDefault="00247FE6" w:rsidP="00247FE6">
      <w:pPr>
        <w:jc w:val="both"/>
        <w:rPr>
          <w:rFonts w:cstheme="minorHAnsi"/>
          <w:sz w:val="24"/>
          <w:szCs w:val="24"/>
          <w:lang w:val="fr-FR"/>
        </w:rPr>
      </w:pPr>
      <w:r w:rsidRPr="00247FE6">
        <w:rPr>
          <w:rFonts w:cstheme="minorHAnsi"/>
          <w:sz w:val="24"/>
          <w:szCs w:val="24"/>
          <w:lang w:val="fr-FR"/>
        </w:rPr>
        <w:t>With regard to the legalization of Gambian documents previously legalized by the Ministry of Foreign Affairs of the Gambia and the Embassy of the Gambia in Senegal, in order to present them later in Spain, the legalization will be carried out at this General Consulate.</w:t>
      </w:r>
    </w:p>
    <w:p w:rsidR="00247FE6" w:rsidRPr="00247FE6" w:rsidRDefault="00247FE6" w:rsidP="00247FE6">
      <w:pPr>
        <w:jc w:val="both"/>
        <w:rPr>
          <w:rFonts w:cstheme="minorHAnsi"/>
          <w:sz w:val="24"/>
          <w:szCs w:val="24"/>
          <w:lang w:val="fr-FR"/>
        </w:rPr>
      </w:pPr>
      <w:r w:rsidRPr="00247FE6">
        <w:rPr>
          <w:rFonts w:cstheme="minorHAnsi"/>
          <w:sz w:val="24"/>
          <w:szCs w:val="24"/>
          <w:lang w:val="fr-FR"/>
        </w:rPr>
        <w:t> </w:t>
      </w:r>
    </w:p>
    <w:p w:rsidR="00247FE6" w:rsidRPr="000A18C1" w:rsidRDefault="00247FE6" w:rsidP="00247FE6">
      <w:pPr>
        <w:jc w:val="both"/>
        <w:rPr>
          <w:rFonts w:cstheme="minorHAnsi"/>
          <w:b/>
          <w:sz w:val="24"/>
          <w:szCs w:val="24"/>
          <w:lang w:val="fr-FR"/>
        </w:rPr>
      </w:pPr>
      <w:r w:rsidRPr="000A18C1">
        <w:rPr>
          <w:rFonts w:cstheme="minorHAnsi"/>
          <w:b/>
          <w:sz w:val="24"/>
          <w:szCs w:val="24"/>
          <w:lang w:val="fr-FR"/>
        </w:rPr>
        <w:t> </w:t>
      </w:r>
    </w:p>
    <w:p w:rsidR="00247FE6" w:rsidRPr="000A18C1" w:rsidRDefault="00247FE6" w:rsidP="00247FE6">
      <w:pPr>
        <w:jc w:val="both"/>
        <w:rPr>
          <w:rFonts w:cstheme="minorHAnsi"/>
          <w:b/>
          <w:sz w:val="24"/>
          <w:szCs w:val="24"/>
          <w:lang w:val="fr-FR"/>
        </w:rPr>
      </w:pPr>
      <w:r w:rsidRPr="000A18C1">
        <w:rPr>
          <w:rFonts w:cstheme="minorHAnsi"/>
          <w:b/>
          <w:sz w:val="24"/>
          <w:szCs w:val="24"/>
          <w:lang w:val="fr-FR"/>
        </w:rPr>
        <w:t>FOR LEGALIZATION THERE WILL BE TWO ACCESS SHIFTS:</w:t>
      </w:r>
    </w:p>
    <w:p w:rsidR="00247FE6" w:rsidRPr="00247FE6" w:rsidRDefault="00247FE6" w:rsidP="00247FE6">
      <w:pPr>
        <w:jc w:val="both"/>
        <w:rPr>
          <w:rFonts w:cstheme="minorHAnsi"/>
          <w:sz w:val="24"/>
          <w:szCs w:val="24"/>
          <w:lang w:val="fr-FR"/>
        </w:rPr>
      </w:pPr>
      <w:r w:rsidRPr="00247FE6">
        <w:rPr>
          <w:rFonts w:cstheme="minorHAnsi"/>
          <w:sz w:val="24"/>
          <w:szCs w:val="24"/>
          <w:lang w:val="fr-FR"/>
        </w:rPr>
        <w:t> </w:t>
      </w:r>
    </w:p>
    <w:p w:rsidR="00247FE6" w:rsidRPr="00247FE6" w:rsidRDefault="00247FE6" w:rsidP="00247FE6">
      <w:pPr>
        <w:jc w:val="both"/>
        <w:rPr>
          <w:rFonts w:cstheme="minorHAnsi"/>
          <w:sz w:val="24"/>
          <w:szCs w:val="24"/>
          <w:lang w:val="fr-FR"/>
        </w:rPr>
      </w:pPr>
      <w:r w:rsidRPr="00247FE6">
        <w:rPr>
          <w:rFonts w:cstheme="minorHAnsi"/>
          <w:sz w:val="24"/>
          <w:szCs w:val="24"/>
          <w:lang w:val="fr-FR"/>
        </w:rPr>
        <w:t>1</w:t>
      </w:r>
      <w:r w:rsidRPr="000A18C1">
        <w:rPr>
          <w:rFonts w:cstheme="minorHAnsi"/>
          <w:b/>
          <w:sz w:val="24"/>
          <w:szCs w:val="24"/>
          <w:lang w:val="fr-FR"/>
        </w:rPr>
        <w:t>) Priority access will be given, at 8:00 a.m. on any working day from Monday to Wednesday</w:t>
      </w:r>
      <w:r w:rsidRPr="00247FE6">
        <w:rPr>
          <w:rFonts w:cstheme="minorHAnsi"/>
          <w:sz w:val="24"/>
          <w:szCs w:val="24"/>
          <w:lang w:val="fr-FR"/>
        </w:rPr>
        <w:t>, to those who come to legalize documents only in their name, their spouse's or their children's (accredited through documents). Likewise, those who wish to legalize documents issued in the name of legal persons will have access to this turn, provided they are expressly and sufficiently accredited by them.</w:t>
      </w:r>
    </w:p>
    <w:p w:rsidR="00247FE6" w:rsidRPr="00247FE6" w:rsidRDefault="00247FE6" w:rsidP="00247FE6">
      <w:pPr>
        <w:jc w:val="both"/>
        <w:rPr>
          <w:rFonts w:cstheme="minorHAnsi"/>
          <w:sz w:val="24"/>
          <w:szCs w:val="24"/>
          <w:lang w:val="fr-FR"/>
        </w:rPr>
      </w:pPr>
      <w:r w:rsidRPr="00247FE6">
        <w:rPr>
          <w:rFonts w:cstheme="minorHAnsi"/>
          <w:sz w:val="24"/>
          <w:szCs w:val="24"/>
          <w:lang w:val="fr-FR"/>
        </w:rPr>
        <w:t>  </w:t>
      </w:r>
    </w:p>
    <w:p w:rsidR="00247FE6" w:rsidRPr="00247FE6" w:rsidRDefault="00247FE6" w:rsidP="00247FE6">
      <w:pPr>
        <w:jc w:val="both"/>
        <w:rPr>
          <w:rFonts w:cstheme="minorHAnsi"/>
          <w:sz w:val="24"/>
          <w:szCs w:val="24"/>
          <w:lang w:val="fr-FR"/>
        </w:rPr>
      </w:pPr>
      <w:r w:rsidRPr="00247FE6">
        <w:rPr>
          <w:rFonts w:cstheme="minorHAnsi"/>
          <w:sz w:val="24"/>
          <w:szCs w:val="24"/>
          <w:lang w:val="fr-FR"/>
        </w:rPr>
        <w:t>Those who, taking advantage of this priority, try to add those of a third party to their documents, all the documents will be rejected.</w:t>
      </w:r>
    </w:p>
    <w:p w:rsidR="00247FE6" w:rsidRPr="00247FE6" w:rsidRDefault="00247FE6" w:rsidP="00247FE6">
      <w:pPr>
        <w:jc w:val="both"/>
        <w:rPr>
          <w:rFonts w:cstheme="minorHAnsi"/>
          <w:sz w:val="24"/>
          <w:szCs w:val="24"/>
          <w:lang w:val="fr-FR"/>
        </w:rPr>
      </w:pPr>
      <w:r w:rsidRPr="00247FE6">
        <w:rPr>
          <w:rFonts w:cstheme="minorHAnsi"/>
          <w:sz w:val="24"/>
          <w:szCs w:val="24"/>
          <w:lang w:val="fr-FR"/>
        </w:rPr>
        <w:t> </w:t>
      </w:r>
    </w:p>
    <w:p w:rsidR="00247FE6" w:rsidRPr="00247FE6" w:rsidRDefault="00247FE6" w:rsidP="00247FE6">
      <w:pPr>
        <w:jc w:val="both"/>
        <w:rPr>
          <w:rFonts w:cstheme="minorHAnsi"/>
          <w:sz w:val="24"/>
          <w:szCs w:val="24"/>
          <w:lang w:val="fr-FR"/>
        </w:rPr>
      </w:pPr>
      <w:r w:rsidRPr="00247FE6">
        <w:rPr>
          <w:rFonts w:cstheme="minorHAnsi"/>
          <w:sz w:val="24"/>
          <w:szCs w:val="24"/>
          <w:lang w:val="fr-FR"/>
        </w:rPr>
        <w:t> </w:t>
      </w:r>
    </w:p>
    <w:p w:rsidR="00247FE6" w:rsidRPr="000A18C1" w:rsidRDefault="00247FE6" w:rsidP="00247FE6">
      <w:pPr>
        <w:jc w:val="both"/>
        <w:rPr>
          <w:rFonts w:cstheme="minorHAnsi"/>
          <w:b/>
          <w:sz w:val="24"/>
          <w:szCs w:val="24"/>
          <w:lang w:val="fr-FR"/>
        </w:rPr>
      </w:pPr>
      <w:r w:rsidRPr="00247FE6">
        <w:rPr>
          <w:rFonts w:cstheme="minorHAnsi"/>
          <w:sz w:val="24"/>
          <w:szCs w:val="24"/>
          <w:lang w:val="fr-FR"/>
        </w:rPr>
        <w:t xml:space="preserve">2) Those who wish to legalize documents </w:t>
      </w:r>
      <w:r w:rsidRPr="000A18C1">
        <w:rPr>
          <w:rFonts w:cstheme="minorHAnsi"/>
          <w:b/>
          <w:sz w:val="24"/>
          <w:szCs w:val="24"/>
          <w:lang w:val="fr-FR"/>
        </w:rPr>
        <w:t xml:space="preserve">in the name of third parties will access at 8:15 a.m. on any </w:t>
      </w:r>
      <w:r w:rsidR="00283568" w:rsidRPr="000A18C1">
        <w:rPr>
          <w:rFonts w:cstheme="minorHAnsi"/>
          <w:b/>
          <w:sz w:val="24"/>
          <w:szCs w:val="24"/>
          <w:lang w:val="fr-FR"/>
        </w:rPr>
        <w:t>working</w:t>
      </w:r>
      <w:r w:rsidRPr="000A18C1">
        <w:rPr>
          <w:rFonts w:cstheme="minorHAnsi"/>
          <w:b/>
          <w:sz w:val="24"/>
          <w:szCs w:val="24"/>
          <w:lang w:val="fr-FR"/>
        </w:rPr>
        <w:t xml:space="preserve"> day from Monday to Wednesday for this shift (NOT priority)</w:t>
      </w:r>
    </w:p>
    <w:p w:rsidR="00247FE6" w:rsidRPr="00247FE6" w:rsidRDefault="00247FE6" w:rsidP="00247FE6">
      <w:pPr>
        <w:jc w:val="both"/>
        <w:rPr>
          <w:rFonts w:cstheme="minorHAnsi"/>
          <w:sz w:val="24"/>
          <w:szCs w:val="24"/>
          <w:lang w:val="fr-FR"/>
        </w:rPr>
      </w:pPr>
      <w:r w:rsidRPr="00247FE6">
        <w:rPr>
          <w:rFonts w:cstheme="minorHAnsi"/>
          <w:sz w:val="24"/>
          <w:szCs w:val="24"/>
          <w:lang w:val="fr-FR"/>
        </w:rPr>
        <w:t> </w:t>
      </w:r>
    </w:p>
    <w:p w:rsidR="00247FE6" w:rsidRPr="00247FE6" w:rsidRDefault="00247FE6" w:rsidP="00247FE6">
      <w:pPr>
        <w:jc w:val="both"/>
        <w:rPr>
          <w:rFonts w:cstheme="minorHAnsi"/>
          <w:sz w:val="24"/>
          <w:szCs w:val="24"/>
          <w:lang w:val="fr-FR"/>
        </w:rPr>
      </w:pPr>
      <w:r w:rsidRPr="00247FE6">
        <w:rPr>
          <w:rFonts w:cstheme="minorHAnsi"/>
          <w:sz w:val="24"/>
          <w:szCs w:val="24"/>
          <w:lang w:val="fr-FR"/>
        </w:rPr>
        <w:t>Each person will have the right to legalize a maximum of 10 documents.</w:t>
      </w:r>
    </w:p>
    <w:p w:rsidR="00247FE6" w:rsidRPr="00247FE6" w:rsidRDefault="00247FE6" w:rsidP="00247FE6">
      <w:pPr>
        <w:jc w:val="both"/>
        <w:rPr>
          <w:rFonts w:cstheme="minorHAnsi"/>
          <w:sz w:val="24"/>
          <w:szCs w:val="24"/>
          <w:lang w:val="fr-FR"/>
        </w:rPr>
      </w:pPr>
      <w:r w:rsidRPr="00247FE6">
        <w:rPr>
          <w:rFonts w:cstheme="minorHAnsi"/>
          <w:sz w:val="24"/>
          <w:szCs w:val="24"/>
          <w:lang w:val="fr-FR"/>
        </w:rPr>
        <w:t> </w:t>
      </w:r>
    </w:p>
    <w:p w:rsidR="00B91D1D" w:rsidRPr="00247FE6" w:rsidRDefault="00247FE6" w:rsidP="00247FE6">
      <w:pPr>
        <w:jc w:val="both"/>
        <w:rPr>
          <w:rFonts w:cstheme="minorHAnsi"/>
          <w:sz w:val="24"/>
          <w:szCs w:val="24"/>
          <w:lang w:val="fr-FR"/>
        </w:rPr>
      </w:pPr>
      <w:r w:rsidRPr="00247FE6">
        <w:rPr>
          <w:rFonts w:cstheme="minorHAnsi"/>
          <w:sz w:val="24"/>
          <w:szCs w:val="24"/>
          <w:lang w:val="fr-FR"/>
        </w:rPr>
        <w:t>In both cases, the already legalized documents will be collected the next day, at 1:00 p.m.</w:t>
      </w:r>
    </w:p>
    <w:sectPr w:rsidR="00B91D1D" w:rsidRPr="00247FE6" w:rsidSect="00A3083B">
      <w:headerReference w:type="default" r:id="rId8"/>
      <w:footerReference w:type="default" r:id="rId9"/>
      <w:pgSz w:w="11906" w:h="16838"/>
      <w:pgMar w:top="720" w:right="720" w:bottom="720" w:left="720" w:header="113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623" w:rsidRDefault="00A57623" w:rsidP="00A57623">
      <w:r>
        <w:separator/>
      </w:r>
    </w:p>
  </w:endnote>
  <w:endnote w:type="continuationSeparator" w:id="0">
    <w:p w:rsidR="00A57623" w:rsidRDefault="00A57623" w:rsidP="00A57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83B" w:rsidRDefault="00A3083B" w:rsidP="00A3083B">
    <w:pPr>
      <w:pStyle w:val="Piedepgina"/>
      <w:spacing w:before="240"/>
      <w:rPr>
        <w:rFonts w:ascii="Arial" w:hAnsi="Arial"/>
        <w:sz w:val="14"/>
        <w:bdr w:val="single" w:sz="4" w:space="0" w:color="auto"/>
      </w:rPr>
    </w:pPr>
    <w:r>
      <w:rPr>
        <w:rFonts w:ascii="Arial" w:hAnsi="Arial"/>
        <w:noProof/>
        <w:sz w:val="14"/>
        <w:lang w:eastAsia="es-ES"/>
      </w:rPr>
      <mc:AlternateContent>
        <mc:Choice Requires="wps">
          <w:drawing>
            <wp:anchor distT="0" distB="0" distL="114300" distR="114300" simplePos="0" relativeHeight="251682304" behindDoc="0" locked="0" layoutInCell="1" allowOverlap="1" wp14:anchorId="613C185B" wp14:editId="597F38A5">
              <wp:simplePos x="0" y="0"/>
              <wp:positionH relativeFrom="margin">
                <wp:posOffset>-457200</wp:posOffset>
              </wp:positionH>
              <wp:positionV relativeFrom="margin">
                <wp:posOffset>8722995</wp:posOffset>
              </wp:positionV>
              <wp:extent cx="0" cy="548640"/>
              <wp:effectExtent l="0" t="0" r="0" b="0"/>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6DD2D0" id="Conector recto 4" o:spid="_x0000_s1026" style="position:absolute;z-index:2516823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6pt,686.85pt" to="-36pt,7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">
              <w10:wrap anchorx="margin" anchory="margin"/>
            </v:line>
          </w:pict>
        </mc:Fallback>
      </mc:AlternateContent>
    </w:r>
    <w:r>
      <w:rPr>
        <w:rFonts w:ascii="Arial" w:hAnsi="Arial"/>
        <w:noProof/>
        <w:sz w:val="14"/>
        <w:lang w:eastAsia="es-ES"/>
      </w:rPr>
      <mc:AlternateContent>
        <mc:Choice Requires="wps">
          <w:drawing>
            <wp:anchor distT="0" distB="0" distL="114300" distR="114300" simplePos="0" relativeHeight="251675136" behindDoc="0" locked="0" layoutInCell="1" allowOverlap="1" wp14:anchorId="00ACE6C4" wp14:editId="041D91FF">
              <wp:simplePos x="0" y="0"/>
              <wp:positionH relativeFrom="margin">
                <wp:posOffset>4819650</wp:posOffset>
              </wp:positionH>
              <wp:positionV relativeFrom="margin">
                <wp:posOffset>8722995</wp:posOffset>
              </wp:positionV>
              <wp:extent cx="1828800" cy="804545"/>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4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083B" w:rsidRPr="005128A8" w:rsidRDefault="00A3083B" w:rsidP="00A3083B">
                          <w:pPr>
                            <w:rPr>
                              <w:rFonts w:ascii="Arial" w:hAnsi="Arial"/>
                              <w:sz w:val="14"/>
                              <w:lang w:val="fr-FR"/>
                            </w:rPr>
                          </w:pPr>
                          <w:r w:rsidRPr="005128A8">
                            <w:rPr>
                              <w:rFonts w:ascii="Arial" w:hAnsi="Arial"/>
                              <w:sz w:val="14"/>
                              <w:lang w:val="fr-FR"/>
                            </w:rPr>
                            <w:t>Corniche Ouest- Fann Mermoz Villa Nº7</w:t>
                          </w:r>
                        </w:p>
                        <w:p w:rsidR="00A3083B" w:rsidRDefault="00A3083B" w:rsidP="00A3083B">
                          <w:pPr>
                            <w:rPr>
                              <w:rFonts w:ascii="Arial" w:hAnsi="Arial"/>
                              <w:sz w:val="14"/>
                              <w:lang w:val="en-GB"/>
                            </w:rPr>
                          </w:pPr>
                          <w:r>
                            <w:rPr>
                              <w:rFonts w:ascii="Arial" w:hAnsi="Arial"/>
                              <w:sz w:val="14"/>
                              <w:lang w:val="en-GB"/>
                            </w:rPr>
                            <w:t>B.P.: 25908</w:t>
                          </w:r>
                        </w:p>
                        <w:p w:rsidR="00A3083B" w:rsidRPr="000A1235" w:rsidRDefault="00A3083B" w:rsidP="00A3083B">
                          <w:pPr>
                            <w:rPr>
                              <w:rFonts w:ascii="Arial" w:hAnsi="Arial"/>
                              <w:sz w:val="14"/>
                              <w:lang w:val="en-GB"/>
                            </w:rPr>
                          </w:pPr>
                          <w:r>
                            <w:rPr>
                              <w:rFonts w:ascii="Arial" w:hAnsi="Arial"/>
                              <w:sz w:val="14"/>
                              <w:lang w:val="en-GB"/>
                            </w:rPr>
                            <w:t>Dakar, Senegal</w:t>
                          </w:r>
                        </w:p>
                        <w:p w:rsidR="00A3083B" w:rsidRDefault="00A3083B" w:rsidP="00A3083B">
                          <w:pPr>
                            <w:rPr>
                              <w:rFonts w:ascii="Arial" w:hAnsi="Arial"/>
                              <w:sz w:val="14"/>
                            </w:rPr>
                          </w:pPr>
                          <w:r>
                            <w:rPr>
                              <w:rFonts w:ascii="Arial" w:hAnsi="Arial"/>
                              <w:sz w:val="14"/>
                            </w:rPr>
                            <w:t>TEL.: +221 33 869 07 07</w:t>
                          </w:r>
                        </w:p>
                        <w:p w:rsidR="00A3083B" w:rsidRDefault="00A3083B" w:rsidP="00A3083B">
                          <w:r>
                            <w:rPr>
                              <w:rFonts w:ascii="Arial" w:hAnsi="Arial"/>
                              <w:sz w:val="14"/>
                            </w:rPr>
                            <w:t xml:space="preserve">FAX:  +221 33 869 19 50 </w:t>
                          </w:r>
                        </w:p>
                        <w:p w:rsidR="00A3083B" w:rsidRDefault="00A3083B" w:rsidP="00A308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ACE6C4" id="_x0000_t202" coordsize="21600,21600" o:spt="202" path="m,l,21600r21600,l21600,xe">
              <v:stroke joinstyle="miter"/>
              <v:path gradientshapeok="t" o:connecttype="rect"/>
            </v:shapetype>
            <v:shape id="Cuadro de texto 3" o:spid="_x0000_s1030" type="#_x0000_t202" style="position:absolute;margin-left:379.5pt;margin-top:686.85pt;width:2in;height:63.35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" stroked="f">
              <v:textbox>
                <w:txbxContent>
                  <w:p w:rsidR="00A3083B" w:rsidRPr="005128A8" w:rsidRDefault="00A3083B" w:rsidP="00A3083B">
                    <w:pPr>
                      <w:rPr>
                        <w:rFonts w:ascii="Arial" w:hAnsi="Arial"/>
                        <w:sz w:val="14"/>
                        <w:lang w:val="fr-FR"/>
                      </w:rPr>
                    </w:pPr>
                    <w:r w:rsidRPr="005128A8">
                      <w:rPr>
                        <w:rFonts w:ascii="Arial" w:hAnsi="Arial"/>
                        <w:sz w:val="14"/>
                        <w:lang w:val="fr-FR"/>
                      </w:rPr>
                      <w:t>Corniche Ouest- Fann Mermoz Villa Nº7</w:t>
                    </w:r>
                  </w:p>
                  <w:p w:rsidR="00A3083B" w:rsidRDefault="00A3083B" w:rsidP="00A3083B">
                    <w:pPr>
                      <w:rPr>
                        <w:rFonts w:ascii="Arial" w:hAnsi="Arial"/>
                        <w:sz w:val="14"/>
                        <w:lang w:val="en-GB"/>
                      </w:rPr>
                    </w:pPr>
                    <w:r>
                      <w:rPr>
                        <w:rFonts w:ascii="Arial" w:hAnsi="Arial"/>
                        <w:sz w:val="14"/>
                        <w:lang w:val="en-GB"/>
                      </w:rPr>
                      <w:t>B.P.: 25908</w:t>
                    </w:r>
                  </w:p>
                  <w:p w:rsidR="00A3083B" w:rsidRPr="000A1235" w:rsidRDefault="00A3083B" w:rsidP="00A3083B">
                    <w:pPr>
                      <w:rPr>
                        <w:rFonts w:ascii="Arial" w:hAnsi="Arial"/>
                        <w:sz w:val="14"/>
                        <w:lang w:val="en-GB"/>
                      </w:rPr>
                    </w:pPr>
                    <w:r>
                      <w:rPr>
                        <w:rFonts w:ascii="Arial" w:hAnsi="Arial"/>
                        <w:sz w:val="14"/>
                        <w:lang w:val="en-GB"/>
                      </w:rPr>
                      <w:t>Dakar, Senegal</w:t>
                    </w:r>
                  </w:p>
                  <w:p w:rsidR="00A3083B" w:rsidRDefault="00A3083B" w:rsidP="00A3083B">
                    <w:pPr>
                      <w:rPr>
                        <w:rFonts w:ascii="Arial" w:hAnsi="Arial"/>
                        <w:sz w:val="14"/>
                      </w:rPr>
                    </w:pPr>
                    <w:r>
                      <w:rPr>
                        <w:rFonts w:ascii="Arial" w:hAnsi="Arial"/>
                        <w:sz w:val="14"/>
                      </w:rPr>
                      <w:t>TEL.: +221 33 869 07 07</w:t>
                    </w:r>
                  </w:p>
                  <w:p w:rsidR="00A3083B" w:rsidRDefault="00A3083B" w:rsidP="00A3083B">
                    <w:r>
                      <w:rPr>
                        <w:rFonts w:ascii="Arial" w:hAnsi="Arial"/>
                        <w:sz w:val="14"/>
                      </w:rPr>
                      <w:t xml:space="preserve">FAX:  +221 33 869 19 50 </w:t>
                    </w:r>
                  </w:p>
                  <w:p w:rsidR="00A3083B" w:rsidRDefault="00A3083B" w:rsidP="00A3083B"/>
                </w:txbxContent>
              </v:textbox>
              <w10:wrap anchorx="margin" anchory="margin"/>
            </v:shape>
          </w:pict>
        </mc:Fallback>
      </mc:AlternateContent>
    </w:r>
    <w:r>
      <w:rPr>
        <w:rFonts w:ascii="Arial" w:hAnsi="Arial"/>
        <w:sz w:val="14"/>
        <w:bdr w:val="single" w:sz="4" w:space="0" w:color="auto"/>
      </w:rPr>
      <w:t>CORREO ELECTRÓNICO: cog.dakar@maec.es</w:t>
    </w:r>
  </w:p>
  <w:p w:rsidR="00A3083B" w:rsidRPr="00A3083B" w:rsidRDefault="00A3083B" w:rsidP="00A3083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623" w:rsidRDefault="00A57623" w:rsidP="00A57623">
      <w:r>
        <w:separator/>
      </w:r>
    </w:p>
  </w:footnote>
  <w:footnote w:type="continuationSeparator" w:id="0">
    <w:p w:rsidR="00A57623" w:rsidRDefault="00A57623" w:rsidP="00A576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83B" w:rsidRDefault="00A3083B" w:rsidP="00A3083B">
    <w:pPr>
      <w:spacing w:line="216" w:lineRule="auto"/>
      <w:jc w:val="center"/>
      <w:rPr>
        <w:rFonts w:ascii="Arial" w:hAnsi="Arial"/>
        <w:sz w:val="16"/>
        <w:szCs w:val="16"/>
      </w:rPr>
    </w:pPr>
    <w:r>
      <w:rPr>
        <w:noProof/>
        <w:lang w:eastAsia="es-ES"/>
      </w:rPr>
      <mc:AlternateContent>
        <mc:Choice Requires="wpg">
          <w:drawing>
            <wp:anchor distT="0" distB="0" distL="114300" distR="114300" simplePos="0" relativeHeight="251660800" behindDoc="0" locked="0" layoutInCell="0" allowOverlap="1" wp14:anchorId="248D9F32" wp14:editId="682116F4">
              <wp:simplePos x="0" y="0"/>
              <wp:positionH relativeFrom="column">
                <wp:posOffset>-200025</wp:posOffset>
              </wp:positionH>
              <wp:positionV relativeFrom="paragraph">
                <wp:posOffset>-610235</wp:posOffset>
              </wp:positionV>
              <wp:extent cx="2520315" cy="923925"/>
              <wp:effectExtent l="0" t="0" r="0" b="0"/>
              <wp:wrapNone/>
              <wp:docPr id="7" name="Gru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0315" cy="923925"/>
                        <a:chOff x="288" y="720"/>
                        <a:chExt cx="3744" cy="1320"/>
                      </a:xfrm>
                    </wpg:grpSpPr>
                    <wps:wsp>
                      <wps:cNvPr id="8" name="Text Box 4"/>
                      <wps:cNvSpPr txBox="1">
                        <a:spLocks noChangeArrowheads="1"/>
                      </wps:cNvSpPr>
                      <wps:spPr bwMode="auto">
                        <a:xfrm>
                          <a:off x="1440" y="1152"/>
                          <a:ext cx="2592" cy="8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083B" w:rsidRDefault="00A3083B" w:rsidP="00A3083B">
                            <w:pPr>
                              <w:rPr>
                                <w:rFonts w:ascii="Arial" w:hAnsi="Arial"/>
                                <w:sz w:val="18"/>
                              </w:rPr>
                            </w:pPr>
                            <w:r>
                              <w:rPr>
                                <w:rFonts w:ascii="Arial" w:hAnsi="Arial"/>
                                <w:sz w:val="18"/>
                              </w:rPr>
                              <w:t xml:space="preserve">MINISTERIO </w:t>
                            </w:r>
                          </w:p>
                          <w:p w:rsidR="00A3083B" w:rsidRPr="009F4686" w:rsidRDefault="00A3083B" w:rsidP="00A3083B">
                            <w:pPr>
                              <w:rPr>
                                <w:rFonts w:ascii="Arial" w:hAnsi="Arial"/>
                                <w:sz w:val="16"/>
                                <w:szCs w:val="16"/>
                              </w:rPr>
                            </w:pPr>
                            <w:r>
                              <w:rPr>
                                <w:rFonts w:ascii="Arial" w:hAnsi="Arial"/>
                                <w:sz w:val="18"/>
                              </w:rPr>
                              <w:t>DE ASUNTOS EXTERIORES, UNIÓN EUROPEA</w:t>
                            </w:r>
                          </w:p>
                          <w:p w:rsidR="00A3083B" w:rsidRDefault="00A3083B" w:rsidP="00A3083B">
                            <w:pPr>
                              <w:rPr>
                                <w:rFonts w:ascii="Arial" w:hAnsi="Arial"/>
                                <w:sz w:val="18"/>
                              </w:rPr>
                            </w:pPr>
                            <w:r>
                              <w:rPr>
                                <w:rFonts w:ascii="Arial" w:hAnsi="Arial"/>
                                <w:sz w:val="18"/>
                              </w:rPr>
                              <w:t>Y COOPERACIÓN</w:t>
                            </w:r>
                          </w:p>
                        </w:txbxContent>
                      </wps:txbx>
                      <wps:bodyPr rot="0" vert="horz" wrap="square" lIns="91440" tIns="45720" rIns="91440" bIns="45720" anchor="t" anchorCtr="0" upright="1">
                        <a:noAutofit/>
                      </wps:bodyPr>
                    </wps:wsp>
                    <pic:pic xmlns:pic="http://schemas.openxmlformats.org/drawingml/2006/picture">
                      <pic:nvPicPr>
                        <pic:cNvPr id="9"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88" y="720"/>
                          <a:ext cx="1306" cy="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48D9F32" id="Grupo 7" o:spid="_x0000_s1026" style="position:absolute;left:0;text-align:left;margin-left:-15.75pt;margin-top:-48.05pt;width:198.45pt;height:72.75pt;z-index:251660800" coordorigin="288,720" coordsize="3744,13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" o:allowincell="f">
              <v:shapetype id="_x0000_t202" coordsize="21600,21600" o:spt="202" path="m,l,21600r21600,l21600,xe">
                <v:stroke joinstyle="miter"/>
                <v:path gradientshapeok="t" o:connecttype="rect"/>
              </v:shapetype>
              <v:shape id="Text Box 4" o:spid="_x0000_s1027" type="#_x0000_t202" style="position:absolute;left:1440;top:1152;width:2592;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A3083B" w:rsidRDefault="00A3083B" w:rsidP="00A3083B">
                      <w:pPr>
                        <w:rPr>
                          <w:rFonts w:ascii="Arial" w:hAnsi="Arial"/>
                          <w:sz w:val="18"/>
                        </w:rPr>
                      </w:pPr>
                      <w:r>
                        <w:rPr>
                          <w:rFonts w:ascii="Arial" w:hAnsi="Arial"/>
                          <w:sz w:val="18"/>
                        </w:rPr>
                        <w:t xml:space="preserve">MINISTERIO </w:t>
                      </w:r>
                    </w:p>
                    <w:p w:rsidR="00A3083B" w:rsidRPr="009F4686" w:rsidRDefault="00A3083B" w:rsidP="00A3083B">
                      <w:pPr>
                        <w:rPr>
                          <w:rFonts w:ascii="Arial" w:hAnsi="Arial"/>
                          <w:sz w:val="16"/>
                          <w:szCs w:val="16"/>
                        </w:rPr>
                      </w:pPr>
                      <w:r>
                        <w:rPr>
                          <w:rFonts w:ascii="Arial" w:hAnsi="Arial"/>
                          <w:sz w:val="18"/>
                        </w:rPr>
                        <w:t>DE ASUNTOS EXTERIORES, UNIÓN EUROPEA</w:t>
                      </w:r>
                    </w:p>
                    <w:p w:rsidR="00A3083B" w:rsidRDefault="00A3083B" w:rsidP="00A3083B">
                      <w:pPr>
                        <w:rPr>
                          <w:rFonts w:ascii="Arial" w:hAnsi="Arial"/>
                          <w:sz w:val="18"/>
                        </w:rPr>
                      </w:pPr>
                      <w:r>
                        <w:rPr>
                          <w:rFonts w:ascii="Arial" w:hAnsi="Arial"/>
                          <w:sz w:val="18"/>
                        </w:rPr>
                        <w:t>Y COOPERACIÓN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left:288;top:720;width:1306;height:13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">
                <v:imagedata r:id="rId2" o:title=""/>
              </v:shape>
            </v:group>
          </w:pict>
        </mc:Fallback>
      </mc:AlternateContent>
    </w:r>
    <w:r>
      <w:rPr>
        <w:noProof/>
        <w:lang w:eastAsia="es-ES"/>
      </w:rPr>
      <mc:AlternateContent>
        <mc:Choice Requires="wps">
          <w:drawing>
            <wp:anchor distT="0" distB="0" distL="114300" distR="114300" simplePos="0" relativeHeight="251667968" behindDoc="0" locked="0" layoutInCell="1" allowOverlap="1" wp14:anchorId="22198A7B" wp14:editId="48E25C23">
              <wp:simplePos x="0" y="0"/>
              <wp:positionH relativeFrom="column">
                <wp:posOffset>4591050</wp:posOffset>
              </wp:positionH>
              <wp:positionV relativeFrom="paragraph">
                <wp:posOffset>-333375</wp:posOffset>
              </wp:positionV>
              <wp:extent cx="2057400" cy="457200"/>
              <wp:effectExtent l="0" t="0" r="0" b="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A3083B" w:rsidRDefault="00A3083B" w:rsidP="00A3083B">
                          <w:pPr>
                            <w:spacing w:line="216" w:lineRule="auto"/>
                            <w:jc w:val="center"/>
                            <w:rPr>
                              <w:rFonts w:ascii="Arial" w:hAnsi="Arial"/>
                              <w:sz w:val="16"/>
                              <w:szCs w:val="16"/>
                            </w:rPr>
                          </w:pPr>
                        </w:p>
                        <w:p w:rsidR="00A3083B" w:rsidRDefault="00A3083B" w:rsidP="00A3083B">
                          <w:pPr>
                            <w:spacing w:line="216" w:lineRule="auto"/>
                            <w:jc w:val="center"/>
                            <w:rPr>
                              <w:rFonts w:ascii="Arial" w:hAnsi="Arial"/>
                              <w:sz w:val="16"/>
                              <w:szCs w:val="16"/>
                            </w:rPr>
                          </w:pPr>
                          <w:r>
                            <w:rPr>
                              <w:rFonts w:ascii="Arial" w:hAnsi="Arial"/>
                              <w:sz w:val="16"/>
                              <w:szCs w:val="16"/>
                            </w:rPr>
                            <w:t>CONSULADO GENERAL DE ESPAÑA</w:t>
                          </w:r>
                        </w:p>
                        <w:p w:rsidR="00A3083B" w:rsidRPr="007805E4" w:rsidRDefault="00A3083B" w:rsidP="00A3083B">
                          <w:pPr>
                            <w:spacing w:line="216" w:lineRule="auto"/>
                            <w:jc w:val="center"/>
                            <w:rPr>
                              <w:rFonts w:ascii="Arial" w:hAnsi="Arial"/>
                              <w:sz w:val="16"/>
                              <w:szCs w:val="16"/>
                            </w:rPr>
                          </w:pPr>
                          <w:r>
                            <w:rPr>
                              <w:rFonts w:ascii="Arial" w:hAnsi="Arial"/>
                              <w:sz w:val="16"/>
                              <w:szCs w:val="16"/>
                            </w:rPr>
                            <w:t>DAKAR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198A7B" id="Rectángulo 6" o:spid="_x0000_s1029" style="position:absolute;left:0;text-align:left;margin-left:361.5pt;margin-top:-26.25pt;width:162pt;height:3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" filled="f" fillcolor="silver">
              <v:textbox>
                <w:txbxContent>
                  <w:p w:rsidR="00A3083B" w:rsidRDefault="00A3083B" w:rsidP="00A3083B">
                    <w:pPr>
                      <w:spacing w:line="216" w:lineRule="auto"/>
                      <w:jc w:val="center"/>
                      <w:rPr>
                        <w:rFonts w:ascii="Arial" w:hAnsi="Arial"/>
                        <w:sz w:val="16"/>
                        <w:szCs w:val="16"/>
                      </w:rPr>
                    </w:pPr>
                  </w:p>
                  <w:p w:rsidR="00A3083B" w:rsidRDefault="00A3083B" w:rsidP="00A3083B">
                    <w:pPr>
                      <w:spacing w:line="216" w:lineRule="auto"/>
                      <w:jc w:val="center"/>
                      <w:rPr>
                        <w:rFonts w:ascii="Arial" w:hAnsi="Arial"/>
                        <w:sz w:val="16"/>
                        <w:szCs w:val="16"/>
                      </w:rPr>
                    </w:pPr>
                    <w:r>
                      <w:rPr>
                        <w:rFonts w:ascii="Arial" w:hAnsi="Arial"/>
                        <w:sz w:val="16"/>
                        <w:szCs w:val="16"/>
                      </w:rPr>
                      <w:t>CONSULADO GENERAL DE ESPAÑA</w:t>
                    </w:r>
                  </w:p>
                  <w:p w:rsidR="00A3083B" w:rsidRPr="007805E4" w:rsidRDefault="00A3083B" w:rsidP="00A3083B">
                    <w:pPr>
                      <w:spacing w:line="216" w:lineRule="auto"/>
                      <w:jc w:val="center"/>
                      <w:rPr>
                        <w:rFonts w:ascii="Arial" w:hAnsi="Arial"/>
                        <w:sz w:val="16"/>
                        <w:szCs w:val="16"/>
                      </w:rPr>
                    </w:pPr>
                    <w:r>
                      <w:rPr>
                        <w:rFonts w:ascii="Arial" w:hAnsi="Arial"/>
                        <w:sz w:val="16"/>
                        <w:szCs w:val="16"/>
                      </w:rPr>
                      <w:t>DAKAR</w:t>
                    </w:r>
                  </w:p>
                </w:txbxContent>
              </v:textbox>
            </v:rect>
          </w:pict>
        </mc:Fallback>
      </mc:AlternateContent>
    </w:r>
    <w:r>
      <w:t xml:space="preserve">                                                                                                                                                                      </w:t>
    </w:r>
  </w:p>
  <w:p w:rsidR="00A3083B" w:rsidRDefault="00A3083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77F3E"/>
    <w:multiLevelType w:val="hybridMultilevel"/>
    <w:tmpl w:val="DEF4C0E6"/>
    <w:lvl w:ilvl="0" w:tplc="AE7C6444">
      <w:start w:val="1"/>
      <w:numFmt w:val="decimal"/>
      <w:lvlText w:val="%1."/>
      <w:lvlJc w:val="left"/>
      <w:pPr>
        <w:ind w:left="720" w:hanging="360"/>
      </w:pPr>
      <w:rPr>
        <w:rFonts w:hint="default"/>
        <w:b/>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28814AA"/>
    <w:multiLevelType w:val="hybridMultilevel"/>
    <w:tmpl w:val="53E860C6"/>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15:restartNumberingAfterBreak="0">
    <w:nsid w:val="343922BB"/>
    <w:multiLevelType w:val="hybridMultilevel"/>
    <w:tmpl w:val="781AF39A"/>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54E2627"/>
    <w:multiLevelType w:val="hybridMultilevel"/>
    <w:tmpl w:val="9E582324"/>
    <w:lvl w:ilvl="0" w:tplc="B802AE12">
      <w:start w:val="1"/>
      <w:numFmt w:val="decimal"/>
      <w:lvlText w:val="%1)"/>
      <w:lvlJc w:val="left"/>
      <w:pPr>
        <w:ind w:left="360" w:hanging="360"/>
      </w:pPr>
      <w:rPr>
        <w:rFonts w:cstheme="minorBidi" w:hint="default"/>
        <w:sz w:val="22"/>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39314190"/>
    <w:multiLevelType w:val="hybridMultilevel"/>
    <w:tmpl w:val="3604A802"/>
    <w:lvl w:ilvl="0" w:tplc="15ACD5DE">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B6F7E81"/>
    <w:multiLevelType w:val="hybridMultilevel"/>
    <w:tmpl w:val="5BEE4C5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C1F2729"/>
    <w:multiLevelType w:val="hybridMultilevel"/>
    <w:tmpl w:val="03FAFE2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DB61C55"/>
    <w:multiLevelType w:val="hybridMultilevel"/>
    <w:tmpl w:val="2530E3E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6"/>
  </w:num>
  <w:num w:numId="3">
    <w:abstractNumId w:val="7"/>
  </w:num>
  <w:num w:numId="4">
    <w:abstractNumId w:val="5"/>
  </w:num>
  <w:num w:numId="5">
    <w:abstractNumId w:val="1"/>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FEB"/>
    <w:rsid w:val="00017237"/>
    <w:rsid w:val="0003021C"/>
    <w:rsid w:val="000A18C1"/>
    <w:rsid w:val="000B4AEE"/>
    <w:rsid w:val="000B5E81"/>
    <w:rsid w:val="000C7BCA"/>
    <w:rsid w:val="000D2C1D"/>
    <w:rsid w:val="00115258"/>
    <w:rsid w:val="00163928"/>
    <w:rsid w:val="00167979"/>
    <w:rsid w:val="00174F7D"/>
    <w:rsid w:val="0019785B"/>
    <w:rsid w:val="001C25A7"/>
    <w:rsid w:val="001C3435"/>
    <w:rsid w:val="00203E30"/>
    <w:rsid w:val="0024301E"/>
    <w:rsid w:val="00247FE6"/>
    <w:rsid w:val="00265EED"/>
    <w:rsid w:val="00271977"/>
    <w:rsid w:val="0027513C"/>
    <w:rsid w:val="00283568"/>
    <w:rsid w:val="002845FA"/>
    <w:rsid w:val="002F0611"/>
    <w:rsid w:val="002F46A2"/>
    <w:rsid w:val="0030658A"/>
    <w:rsid w:val="003235D3"/>
    <w:rsid w:val="00332926"/>
    <w:rsid w:val="00332B4D"/>
    <w:rsid w:val="00337DFE"/>
    <w:rsid w:val="00370C71"/>
    <w:rsid w:val="003C2214"/>
    <w:rsid w:val="003C43DF"/>
    <w:rsid w:val="003D3398"/>
    <w:rsid w:val="003E2D9C"/>
    <w:rsid w:val="003E4522"/>
    <w:rsid w:val="003E4AFF"/>
    <w:rsid w:val="00427C53"/>
    <w:rsid w:val="004632EB"/>
    <w:rsid w:val="004654B6"/>
    <w:rsid w:val="004655DB"/>
    <w:rsid w:val="00474803"/>
    <w:rsid w:val="004779DE"/>
    <w:rsid w:val="004915A2"/>
    <w:rsid w:val="004D68AB"/>
    <w:rsid w:val="004F0459"/>
    <w:rsid w:val="005169CF"/>
    <w:rsid w:val="00533AAF"/>
    <w:rsid w:val="00536FC7"/>
    <w:rsid w:val="005476EC"/>
    <w:rsid w:val="005D1238"/>
    <w:rsid w:val="005F14C5"/>
    <w:rsid w:val="005F1E2B"/>
    <w:rsid w:val="006049ED"/>
    <w:rsid w:val="00611FE8"/>
    <w:rsid w:val="0063455C"/>
    <w:rsid w:val="00635763"/>
    <w:rsid w:val="00635CA5"/>
    <w:rsid w:val="006602E2"/>
    <w:rsid w:val="006A2EA7"/>
    <w:rsid w:val="006F5CF7"/>
    <w:rsid w:val="0070688D"/>
    <w:rsid w:val="00733E5B"/>
    <w:rsid w:val="007400FA"/>
    <w:rsid w:val="00745DAA"/>
    <w:rsid w:val="0076605F"/>
    <w:rsid w:val="007735A2"/>
    <w:rsid w:val="007763BD"/>
    <w:rsid w:val="00791EA4"/>
    <w:rsid w:val="007A1787"/>
    <w:rsid w:val="007D1C83"/>
    <w:rsid w:val="007F3374"/>
    <w:rsid w:val="00812B58"/>
    <w:rsid w:val="00853679"/>
    <w:rsid w:val="008656D9"/>
    <w:rsid w:val="008B0A7C"/>
    <w:rsid w:val="008D6632"/>
    <w:rsid w:val="009354EB"/>
    <w:rsid w:val="00943753"/>
    <w:rsid w:val="00953BAC"/>
    <w:rsid w:val="00962B80"/>
    <w:rsid w:val="00964B46"/>
    <w:rsid w:val="0098565D"/>
    <w:rsid w:val="009A2337"/>
    <w:rsid w:val="009B160C"/>
    <w:rsid w:val="00A0014D"/>
    <w:rsid w:val="00A02A46"/>
    <w:rsid w:val="00A3083B"/>
    <w:rsid w:val="00A46222"/>
    <w:rsid w:val="00A57623"/>
    <w:rsid w:val="00A95EA7"/>
    <w:rsid w:val="00AA61C7"/>
    <w:rsid w:val="00AB592A"/>
    <w:rsid w:val="00AF4CFC"/>
    <w:rsid w:val="00B1290E"/>
    <w:rsid w:val="00B24C3D"/>
    <w:rsid w:val="00B672E3"/>
    <w:rsid w:val="00B71BE4"/>
    <w:rsid w:val="00B91D1D"/>
    <w:rsid w:val="00BD7D66"/>
    <w:rsid w:val="00BF0CC4"/>
    <w:rsid w:val="00C51147"/>
    <w:rsid w:val="00C54DC9"/>
    <w:rsid w:val="00CA031C"/>
    <w:rsid w:val="00CB44BE"/>
    <w:rsid w:val="00D1095E"/>
    <w:rsid w:val="00D37305"/>
    <w:rsid w:val="00D4790F"/>
    <w:rsid w:val="00D70FEB"/>
    <w:rsid w:val="00D73C95"/>
    <w:rsid w:val="00D84739"/>
    <w:rsid w:val="00D86881"/>
    <w:rsid w:val="00D9132A"/>
    <w:rsid w:val="00D95C02"/>
    <w:rsid w:val="00DD0011"/>
    <w:rsid w:val="00E02EAF"/>
    <w:rsid w:val="00E1315D"/>
    <w:rsid w:val="00E15A18"/>
    <w:rsid w:val="00E15EC9"/>
    <w:rsid w:val="00E357DA"/>
    <w:rsid w:val="00E470A0"/>
    <w:rsid w:val="00E622FB"/>
    <w:rsid w:val="00E90F52"/>
    <w:rsid w:val="00ED7771"/>
    <w:rsid w:val="00EF1D60"/>
    <w:rsid w:val="00F007FB"/>
    <w:rsid w:val="00F108DA"/>
    <w:rsid w:val="00F25D4A"/>
    <w:rsid w:val="00F414AF"/>
    <w:rsid w:val="00FA51AA"/>
    <w:rsid w:val="00FA545C"/>
    <w:rsid w:val="00FA61ED"/>
    <w:rsid w:val="00FA6C16"/>
    <w:rsid w:val="00FC22F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CC17DBB"/>
  <w15:docId w15:val="{DDB227E9-DD13-40AF-9B11-A54605CE6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58A"/>
    <w:pPr>
      <w:spacing w:after="0"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0658A"/>
    <w:pPr>
      <w:ind w:left="720"/>
    </w:pPr>
  </w:style>
  <w:style w:type="paragraph" w:styleId="Encabezado">
    <w:name w:val="header"/>
    <w:basedOn w:val="Normal"/>
    <w:link w:val="EncabezadoCar"/>
    <w:uiPriority w:val="99"/>
    <w:unhideWhenUsed/>
    <w:rsid w:val="00A57623"/>
    <w:pPr>
      <w:tabs>
        <w:tab w:val="center" w:pos="4252"/>
        <w:tab w:val="right" w:pos="8504"/>
      </w:tabs>
    </w:pPr>
  </w:style>
  <w:style w:type="character" w:customStyle="1" w:styleId="EncabezadoCar">
    <w:name w:val="Encabezado Car"/>
    <w:basedOn w:val="Fuentedeprrafopredeter"/>
    <w:link w:val="Encabezado"/>
    <w:uiPriority w:val="99"/>
    <w:rsid w:val="00A57623"/>
  </w:style>
  <w:style w:type="paragraph" w:styleId="Piedepgina">
    <w:name w:val="footer"/>
    <w:basedOn w:val="Normal"/>
    <w:link w:val="PiedepginaCar"/>
    <w:unhideWhenUsed/>
    <w:rsid w:val="00A57623"/>
    <w:pPr>
      <w:tabs>
        <w:tab w:val="center" w:pos="4252"/>
        <w:tab w:val="right" w:pos="8504"/>
      </w:tabs>
    </w:pPr>
  </w:style>
  <w:style w:type="character" w:customStyle="1" w:styleId="PiedepginaCar">
    <w:name w:val="Pie de página Car"/>
    <w:basedOn w:val="Fuentedeprrafopredeter"/>
    <w:link w:val="Piedepgina"/>
    <w:rsid w:val="00A57623"/>
  </w:style>
  <w:style w:type="paragraph" w:styleId="Textodeglobo">
    <w:name w:val="Balloon Text"/>
    <w:basedOn w:val="Normal"/>
    <w:link w:val="TextodegloboCar"/>
    <w:uiPriority w:val="99"/>
    <w:semiHidden/>
    <w:unhideWhenUsed/>
    <w:rsid w:val="00D3730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7305"/>
    <w:rPr>
      <w:rFonts w:ascii="Segoe UI" w:hAnsi="Segoe UI" w:cs="Segoe UI"/>
      <w:sz w:val="18"/>
      <w:szCs w:val="18"/>
    </w:rPr>
  </w:style>
  <w:style w:type="character" w:styleId="Hipervnculo">
    <w:name w:val="Hyperlink"/>
    <w:basedOn w:val="Fuentedeprrafopredeter"/>
    <w:uiPriority w:val="99"/>
    <w:unhideWhenUsed/>
    <w:rsid w:val="006602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043859">
      <w:bodyDiv w:val="1"/>
      <w:marLeft w:val="0"/>
      <w:marRight w:val="0"/>
      <w:marTop w:val="0"/>
      <w:marBottom w:val="0"/>
      <w:divBdr>
        <w:top w:val="none" w:sz="0" w:space="0" w:color="auto"/>
        <w:left w:val="none" w:sz="0" w:space="0" w:color="auto"/>
        <w:bottom w:val="none" w:sz="0" w:space="0" w:color="auto"/>
        <w:right w:val="none" w:sz="0" w:space="0" w:color="auto"/>
      </w:divBdr>
    </w:div>
    <w:div w:id="146966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8F978A2FD5F40D48BFE9AD6D5C3376D9" ma:contentTypeVersion="2" ma:contentTypeDescription="Crear nuevo documento." ma:contentTypeScope="" ma:versionID="2fac3a58ad9040cf4770e0959f385fbb">
  <xsd:schema xmlns:xsd="http://www.w3.org/2001/XMLSchema" xmlns:xs="http://www.w3.org/2001/XMLSchema" xmlns:p="http://schemas.microsoft.com/office/2006/metadata/properties" xmlns:ns1="http://schemas.microsoft.com/sharepoint/v3" xmlns:ns2="7b22abce-dab3-4ab6-b22c-a5f9a1698d52" targetNamespace="http://schemas.microsoft.com/office/2006/metadata/properties" ma:root="true" ma:fieldsID="c7ce4c48237defc00a9fa8274a02600f" ns1:_="" ns2:_="">
    <xsd:import namespace="http://schemas.microsoft.com/sharepoint/v3"/>
    <xsd:import namespace="7b22abce-dab3-4ab6-b22c-a5f9a1698d52"/>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22abce-dab3-4ab6-b22c-a5f9a1698d52"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C6324D8-6690-4A3F-9659-7FD1F84A6E4E}">
  <ds:schemaRefs>
    <ds:schemaRef ds:uri="http://schemas.openxmlformats.org/officeDocument/2006/bibliography"/>
  </ds:schemaRefs>
</ds:datastoreItem>
</file>

<file path=customXml/itemProps2.xml><?xml version="1.0" encoding="utf-8"?>
<ds:datastoreItem xmlns:ds="http://schemas.openxmlformats.org/officeDocument/2006/customXml" ds:itemID="{9AF9BC7E-57A9-42FC-8C0F-08C23A21BC7B}"/>
</file>

<file path=customXml/itemProps3.xml><?xml version="1.0" encoding="utf-8"?>
<ds:datastoreItem xmlns:ds="http://schemas.openxmlformats.org/officeDocument/2006/customXml" ds:itemID="{61AA7E64-A9E5-4BF7-A8BA-4EAD0760FA69}"/>
</file>

<file path=customXml/itemProps4.xml><?xml version="1.0" encoding="utf-8"?>
<ds:datastoreItem xmlns:ds="http://schemas.openxmlformats.org/officeDocument/2006/customXml" ds:itemID="{DE760A90-1BDB-494B-89EF-4124557CDDE0}"/>
</file>

<file path=docProps/app.xml><?xml version="1.0" encoding="utf-8"?>
<Properties xmlns="http://schemas.openxmlformats.org/officeDocument/2006/extended-properties" xmlns:vt="http://schemas.openxmlformats.org/officeDocument/2006/docPropsVTypes">
  <Template>Normal</Template>
  <TotalTime>885</TotalTime>
  <Pages>3</Pages>
  <Words>722</Words>
  <Characters>3975</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Pecharromán Miguel, Manuel</dc:creator>
  <cp:lastModifiedBy>Ndiaye, Fatima</cp:lastModifiedBy>
  <cp:revision>58</cp:revision>
  <cp:lastPrinted>2023-04-06T13:26:00Z</cp:lastPrinted>
  <dcterms:created xsi:type="dcterms:W3CDTF">2022-04-20T11:53:00Z</dcterms:created>
  <dcterms:modified xsi:type="dcterms:W3CDTF">2023-04-06T13:46:00Z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0x0101008F978A2FD5F40D48BFE9AD6D5C3376D9</vt:lpwstr>
  </property>
</Properties>
</file>